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BED2" w14:textId="77777777" w:rsidR="0083071D" w:rsidRPr="007B7887" w:rsidRDefault="0083071D" w:rsidP="0083071D">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D936B03" w14:textId="56E920A6" w:rsidR="0083071D" w:rsidRPr="007B7887" w:rsidRDefault="00DA67A3" w:rsidP="00DA67A3">
      <w:pPr>
        <w:spacing w:line="240" w:lineRule="auto"/>
        <w:jc w:val="center"/>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noProof/>
        </w:rPr>
        <w:drawing>
          <wp:inline distT="0" distB="0" distL="0" distR="0" wp14:anchorId="4896623C" wp14:editId="243ABC39">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8">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p w14:paraId="0B7D1B13" w14:textId="7C53A5C1" w:rsidR="0083071D" w:rsidRDefault="0083071D" w:rsidP="0083071D">
      <w:pPr>
        <w:spacing w:line="240" w:lineRule="auto"/>
        <w:jc w:val="center"/>
        <w:rPr>
          <w:rFonts w:ascii="Arial" w:hAnsi="Arial" w:cs="Arial"/>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00ACF28" w14:textId="77777777" w:rsidR="00DA67A3" w:rsidRPr="004A385D" w:rsidRDefault="00DA67A3" w:rsidP="0083071D">
      <w:pPr>
        <w:spacing w:line="240" w:lineRule="auto"/>
        <w:jc w:val="center"/>
        <w:rPr>
          <w:rFonts w:ascii="Arial" w:hAnsi="Arial" w:cs="Arial"/>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984583B" w14:textId="77777777" w:rsidR="0083071D" w:rsidRPr="004A385D" w:rsidRDefault="0083071D" w:rsidP="0083071D">
      <w:pPr>
        <w:spacing w:line="240" w:lineRule="auto"/>
        <w:jc w:val="center"/>
        <w:rPr>
          <w:rFonts w:ascii="Arial" w:hAnsi="Arial" w:cs="Arial"/>
          <w:b/>
          <w:color w:val="FF9900"/>
          <w:sz w:val="72"/>
          <w:szCs w:val="72"/>
          <w14:shadow w14:blurRad="50800" w14:dist="38100" w14:dir="2700000" w14:sx="100000" w14:sy="100000" w14:kx="0" w14:ky="0" w14:algn="tl">
            <w14:srgbClr w14:val="000000">
              <w14:alpha w14:val="60000"/>
            </w14:srgbClr>
          </w14:shadow>
        </w:rPr>
      </w:pPr>
      <w:r w:rsidRPr="004A385D">
        <w:rPr>
          <w:rFonts w:ascii="Arial" w:hAnsi="Arial" w:cs="Arial"/>
          <w:b/>
          <w:color w:val="FF9900"/>
          <w:sz w:val="72"/>
          <w:szCs w:val="72"/>
          <w14:shadow w14:blurRad="50800" w14:dist="38100" w14:dir="2700000" w14:sx="100000" w14:sy="100000" w14:kx="0" w14:ky="0" w14:algn="tl">
            <w14:srgbClr w14:val="000000">
              <w14:alpha w14:val="60000"/>
            </w14:srgbClr>
          </w14:shadow>
        </w:rPr>
        <w:t>PLAN D’ACTION</w:t>
      </w:r>
    </w:p>
    <w:p w14:paraId="4539AF58" w14:textId="77777777" w:rsidR="0083071D" w:rsidRPr="004A385D" w:rsidRDefault="0083071D" w:rsidP="0083071D">
      <w:pPr>
        <w:spacing w:line="240" w:lineRule="auto"/>
        <w:jc w:val="center"/>
        <w:rPr>
          <w:rFonts w:ascii="Arial" w:hAnsi="Arial" w:cs="Arial"/>
          <w:b/>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10889A0" w14:textId="77777777" w:rsidR="0083071D" w:rsidRPr="004A385D" w:rsidRDefault="0083071D" w:rsidP="0083071D">
      <w:pPr>
        <w:spacing w:line="240" w:lineRule="auto"/>
        <w:jc w:val="center"/>
        <w:rPr>
          <w:rFonts w:ascii="Arial" w:hAnsi="Arial" w:cs="Arial"/>
          <w:b/>
          <w:color w:val="808000"/>
          <w:sz w:val="72"/>
          <w:szCs w:val="72"/>
          <w14:shadow w14:blurRad="50800" w14:dist="38100" w14:dir="2700000" w14:sx="100000" w14:sy="100000" w14:kx="0" w14:ky="0" w14:algn="tl">
            <w14:srgbClr w14:val="000000">
              <w14:alpha w14:val="60000"/>
            </w14:srgbClr>
          </w14:shadow>
        </w:rPr>
      </w:pPr>
      <w:r w:rsidRPr="004A385D">
        <w:rPr>
          <w:rFonts w:ascii="Arial" w:hAnsi="Arial" w:cs="Arial"/>
          <w:b/>
          <w:color w:val="808000"/>
          <w:sz w:val="72"/>
          <w:szCs w:val="72"/>
          <w14:shadow w14:blurRad="50800" w14:dist="38100" w14:dir="2700000" w14:sx="100000" w14:sy="100000" w14:kx="0" w14:ky="0" w14:algn="tl">
            <w14:srgbClr w14:val="000000">
              <w14:alpha w14:val="60000"/>
            </w14:srgbClr>
          </w14:shadow>
        </w:rPr>
        <w:t>2019-2020</w:t>
      </w:r>
    </w:p>
    <w:p w14:paraId="4F94A3FA" w14:textId="77777777" w:rsidR="0083071D" w:rsidRPr="004A385D" w:rsidRDefault="0083071D" w:rsidP="0083071D">
      <w:pPr>
        <w:spacing w:line="240" w:lineRule="auto"/>
        <w:jc w:val="center"/>
        <w:rPr>
          <w:rFonts w:ascii="Arial" w:hAnsi="Arial" w:cs="Arial"/>
          <w:b/>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639A65" w14:textId="77777777" w:rsidR="0083071D" w:rsidRPr="004A385D" w:rsidRDefault="0083071D" w:rsidP="0083071D">
      <w:pPr>
        <w:spacing w:line="240" w:lineRule="auto"/>
        <w:jc w:val="center"/>
        <w:rPr>
          <w:rFonts w:ascii="Arial" w:hAnsi="Arial" w:cs="Arial"/>
          <w:sz w:val="72"/>
          <w:szCs w:val="72"/>
        </w:rPr>
      </w:pPr>
    </w:p>
    <w:p w14:paraId="4C26CFBC" w14:textId="77777777" w:rsidR="0083071D" w:rsidRDefault="0083071D"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A385D">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14:paraId="07FC3E3C"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2EC3C97"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DD60EB"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6DBFF26"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0D81E4F"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E0F9DCE"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825D143"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DD9C09E"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5BF5FF7"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9D1563B"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EE5E48F"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47E1498"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3E8F279" w14:textId="77777777" w:rsidR="00B273FA" w:rsidRDefault="00B273FA" w:rsidP="0083071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AAACAFA" w14:textId="77777777" w:rsidR="0083071D" w:rsidRPr="007B7887" w:rsidRDefault="0083071D" w:rsidP="0083071D">
      <w:pPr>
        <w:rPr>
          <w:rFonts w:ascii="Arial" w:hAnsi="Arial" w:cs="Arial"/>
          <w:i/>
          <w:color w:val="808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B7887">
        <w:rPr>
          <w:rFonts w:ascii="Arial" w:hAnsi="Arial" w:cs="Arial"/>
          <w:i/>
          <w:color w:val="808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55398314" w14:textId="77777777" w:rsidR="0083071D" w:rsidRPr="007B7887" w:rsidRDefault="0083071D" w:rsidP="0083071D">
      <w:pPr>
        <w:spacing w:line="240" w:lineRule="auto"/>
        <w:jc w:val="center"/>
        <w:rPr>
          <w:rFonts w:ascii="Arial" w:hAnsi="Arial" w:cs="Arial"/>
        </w:rPr>
      </w:pPr>
      <w:r w:rsidRPr="007B7887">
        <w:rPr>
          <w:rFonts w:ascii="Arial" w:hAnsi="Arial" w:cs="Arial"/>
          <w:b/>
        </w:rPr>
        <w:lastRenderedPageBreak/>
        <w:t>LE GAPHRSM AGIT DANS LES AXES SUIVANTS </w:t>
      </w:r>
    </w:p>
    <w:p w14:paraId="1A668131" w14:textId="77777777" w:rsidR="0083071D" w:rsidRPr="007B7887" w:rsidRDefault="0083071D" w:rsidP="00B273FA">
      <w:pPr>
        <w:spacing w:line="240" w:lineRule="auto"/>
        <w:jc w:val="both"/>
        <w:rPr>
          <w:rFonts w:ascii="Arial" w:hAnsi="Arial" w:cs="Arial"/>
        </w:rPr>
      </w:pPr>
      <w:r w:rsidRPr="007B7887">
        <w:rPr>
          <w:rFonts w:ascii="Arial" w:hAnsi="Arial" w:cs="Arial"/>
          <w:b/>
        </w:rPr>
        <w:t>VIE ASSOCIATIVE ; DÉFENSE ET PROMOTION DES DROITS DES PERSONNES HANDICAPÉES ET LEURS FAMILLES ; REPRÉSENTATION; CONCERTATION; ACTIONS POLITIQUES NON PARTISANES</w:t>
      </w:r>
      <w:r w:rsidR="008B3B76">
        <w:rPr>
          <w:rFonts w:ascii="Arial" w:hAnsi="Arial" w:cs="Arial"/>
          <w:b/>
        </w:rPr>
        <w:t>;</w:t>
      </w:r>
      <w:r w:rsidRPr="007B7887">
        <w:rPr>
          <w:rFonts w:ascii="Arial" w:hAnsi="Arial" w:cs="Arial"/>
        </w:rPr>
        <w:t xml:space="preserve"> </w:t>
      </w:r>
      <w:r w:rsidRPr="007B7887">
        <w:rPr>
          <w:rFonts w:ascii="Arial" w:hAnsi="Arial" w:cs="Arial"/>
          <w:b/>
        </w:rPr>
        <w:t>MOBILISATION</w:t>
      </w:r>
      <w:r w:rsidRPr="007B7887">
        <w:rPr>
          <w:rFonts w:ascii="Arial" w:hAnsi="Arial" w:cs="Arial"/>
        </w:rPr>
        <w:t>;</w:t>
      </w:r>
      <w:r w:rsidRPr="007B7887">
        <w:rPr>
          <w:rFonts w:ascii="Arial" w:hAnsi="Arial" w:cs="Arial"/>
          <w:b/>
        </w:rPr>
        <w:t xml:space="preserve"> FORMATION, ÉDUCATION POPULAIRE.</w:t>
      </w:r>
    </w:p>
    <w:p w14:paraId="6976EFFE" w14:textId="77777777" w:rsidR="0083071D" w:rsidRPr="007B7887" w:rsidRDefault="0083071D" w:rsidP="0083071D">
      <w:pPr>
        <w:jc w:val="center"/>
        <w:rPr>
          <w:rFonts w:ascii="Arial" w:hAnsi="Arial" w:cs="Arial"/>
          <w:b/>
        </w:rPr>
      </w:pPr>
      <w:r w:rsidRPr="007B7887">
        <w:rPr>
          <w:rFonts w:ascii="Arial" w:hAnsi="Arial" w:cs="Arial"/>
          <w:b/>
        </w:rPr>
        <w:t>OBJECTIFS PRINCIPAUX</w:t>
      </w:r>
    </w:p>
    <w:p w14:paraId="12E1D026" w14:textId="77777777" w:rsidR="0083071D" w:rsidRPr="007B7887" w:rsidRDefault="0083071D" w:rsidP="0083071D">
      <w:pPr>
        <w:jc w:val="center"/>
        <w:rPr>
          <w:rFonts w:ascii="Arial" w:hAnsi="Arial" w:cs="Arial"/>
        </w:rPr>
      </w:pPr>
      <w:r w:rsidRPr="007B7887">
        <w:rPr>
          <w:rFonts w:ascii="Arial" w:hAnsi="Arial" w:cs="Arial"/>
          <w:b/>
        </w:rPr>
        <w:t>POUR LES MEMBRES DU GAPHRSM</w:t>
      </w:r>
    </w:p>
    <w:p w14:paraId="7BFAF25B" w14:textId="77777777" w:rsidR="0083071D" w:rsidRPr="007B7887" w:rsidRDefault="0083071D" w:rsidP="00B273FA">
      <w:pPr>
        <w:numPr>
          <w:ilvl w:val="0"/>
          <w:numId w:val="3"/>
        </w:numPr>
        <w:spacing w:after="0" w:line="240" w:lineRule="auto"/>
        <w:rPr>
          <w:rFonts w:ascii="Arial" w:hAnsi="Arial" w:cs="Arial"/>
        </w:rPr>
      </w:pPr>
      <w:r w:rsidRPr="007B7887">
        <w:rPr>
          <w:rFonts w:ascii="Arial" w:hAnsi="Arial" w:cs="Arial"/>
        </w:rPr>
        <w:t>Offre du support technique et professionnel aux organismes membres, au besoin</w:t>
      </w:r>
    </w:p>
    <w:p w14:paraId="653081DF" w14:textId="77777777" w:rsidR="0083071D" w:rsidRPr="007B7887" w:rsidRDefault="0083071D" w:rsidP="00B273FA">
      <w:pPr>
        <w:numPr>
          <w:ilvl w:val="0"/>
          <w:numId w:val="3"/>
        </w:numPr>
        <w:autoSpaceDE w:val="0"/>
        <w:autoSpaceDN w:val="0"/>
        <w:adjustRightInd w:val="0"/>
        <w:spacing w:after="0" w:line="240" w:lineRule="auto"/>
        <w:rPr>
          <w:rFonts w:ascii="Arial" w:hAnsi="Arial" w:cs="Arial"/>
        </w:rPr>
      </w:pPr>
      <w:r w:rsidRPr="007B7887">
        <w:rPr>
          <w:rFonts w:ascii="Arial" w:hAnsi="Arial" w:cs="Arial"/>
        </w:rPr>
        <w:t>Exerce un leadership rassembleur, et cré</w:t>
      </w:r>
      <w:r w:rsidR="00134483">
        <w:rPr>
          <w:rFonts w:ascii="Arial" w:hAnsi="Arial" w:cs="Arial"/>
        </w:rPr>
        <w:t xml:space="preserve">e </w:t>
      </w:r>
      <w:r w:rsidRPr="007B7887">
        <w:rPr>
          <w:rFonts w:ascii="Arial" w:hAnsi="Arial" w:cs="Arial"/>
        </w:rPr>
        <w:t>des opportunités pour faciliter ou susciter leur pouvoir d’agir</w:t>
      </w:r>
    </w:p>
    <w:p w14:paraId="10F328BF" w14:textId="77777777" w:rsidR="0083071D" w:rsidRPr="007B7887" w:rsidRDefault="0083071D" w:rsidP="00B273FA">
      <w:pPr>
        <w:numPr>
          <w:ilvl w:val="0"/>
          <w:numId w:val="3"/>
        </w:numPr>
        <w:autoSpaceDE w:val="0"/>
        <w:autoSpaceDN w:val="0"/>
        <w:adjustRightInd w:val="0"/>
        <w:spacing w:after="0" w:line="240" w:lineRule="auto"/>
        <w:rPr>
          <w:rFonts w:ascii="Arial" w:hAnsi="Arial" w:cs="Arial"/>
        </w:rPr>
      </w:pPr>
      <w:r w:rsidRPr="007B7887">
        <w:rPr>
          <w:rFonts w:ascii="Arial" w:hAnsi="Arial" w:cs="Arial"/>
        </w:rPr>
        <w:t>Mobilise ses membres sur des dossiers communs et susciter un rapport de force</w:t>
      </w:r>
    </w:p>
    <w:p w14:paraId="5B6EEDF8" w14:textId="77777777" w:rsidR="0083071D" w:rsidRPr="007B7887" w:rsidRDefault="0083071D" w:rsidP="00B273FA">
      <w:pPr>
        <w:numPr>
          <w:ilvl w:val="0"/>
          <w:numId w:val="2"/>
        </w:numPr>
        <w:autoSpaceDE w:val="0"/>
        <w:autoSpaceDN w:val="0"/>
        <w:adjustRightInd w:val="0"/>
        <w:spacing w:after="0" w:line="240" w:lineRule="auto"/>
        <w:rPr>
          <w:rFonts w:ascii="Arial" w:hAnsi="Arial" w:cs="Arial"/>
        </w:rPr>
      </w:pPr>
      <w:r w:rsidRPr="007B7887">
        <w:rPr>
          <w:rFonts w:ascii="Arial" w:hAnsi="Arial" w:cs="Arial"/>
        </w:rPr>
        <w:t>Valorise l’indépendance et l’autonomie des organismes de l’action communautaire autonome dans le réseau territorial de service (RTS)</w:t>
      </w:r>
    </w:p>
    <w:p w14:paraId="49AC20FB" w14:textId="77777777" w:rsidR="0083071D" w:rsidRPr="007B7887" w:rsidRDefault="0083071D" w:rsidP="00B273FA">
      <w:pPr>
        <w:numPr>
          <w:ilvl w:val="0"/>
          <w:numId w:val="2"/>
        </w:numPr>
        <w:autoSpaceDE w:val="0"/>
        <w:autoSpaceDN w:val="0"/>
        <w:adjustRightInd w:val="0"/>
        <w:spacing w:after="0" w:line="240" w:lineRule="auto"/>
        <w:rPr>
          <w:rFonts w:ascii="Arial" w:hAnsi="Arial" w:cs="Arial"/>
        </w:rPr>
      </w:pPr>
      <w:r w:rsidRPr="007B7887">
        <w:rPr>
          <w:rFonts w:ascii="Arial" w:hAnsi="Arial" w:cs="Arial"/>
        </w:rPr>
        <w:t>Fait connaître les enjeux et les défis dans le secteur des personnes handicapées et leur famille</w:t>
      </w:r>
    </w:p>
    <w:p w14:paraId="6B7A0783" w14:textId="77777777" w:rsidR="0083071D" w:rsidRPr="007B7887" w:rsidRDefault="0083071D" w:rsidP="00B273FA">
      <w:pPr>
        <w:numPr>
          <w:ilvl w:val="0"/>
          <w:numId w:val="2"/>
        </w:numPr>
        <w:spacing w:line="240" w:lineRule="auto"/>
        <w:rPr>
          <w:rFonts w:ascii="Arial" w:hAnsi="Arial" w:cs="Arial"/>
        </w:rPr>
      </w:pPr>
      <w:r w:rsidRPr="007B7887">
        <w:rPr>
          <w:rFonts w:ascii="Arial" w:hAnsi="Arial" w:cs="Arial"/>
        </w:rPr>
        <w:t>Consulte ses membres.</w:t>
      </w:r>
    </w:p>
    <w:p w14:paraId="437F0D9F" w14:textId="77777777" w:rsidR="0083071D" w:rsidRPr="007B7887" w:rsidRDefault="0083071D" w:rsidP="0083071D">
      <w:pPr>
        <w:spacing w:after="0" w:line="240" w:lineRule="auto"/>
        <w:jc w:val="center"/>
        <w:rPr>
          <w:rFonts w:ascii="Arial" w:hAnsi="Arial" w:cs="Arial"/>
          <w:b/>
        </w:rPr>
      </w:pPr>
      <w:r w:rsidRPr="007B7887">
        <w:rPr>
          <w:rFonts w:ascii="Arial" w:hAnsi="Arial" w:cs="Arial"/>
          <w:b/>
        </w:rPr>
        <w:t>VIE ASSOCIATIVE</w:t>
      </w:r>
    </w:p>
    <w:p w14:paraId="7C3A6F4A" w14:textId="77777777" w:rsidR="0083071D" w:rsidRPr="007B7887" w:rsidRDefault="0083071D" w:rsidP="0083071D">
      <w:pPr>
        <w:autoSpaceDE w:val="0"/>
        <w:autoSpaceDN w:val="0"/>
        <w:adjustRightInd w:val="0"/>
        <w:jc w:val="both"/>
        <w:rPr>
          <w:rFonts w:ascii="Arial" w:hAnsi="Arial" w:cs="Arial"/>
          <w:b/>
          <w:bCs/>
        </w:rPr>
      </w:pPr>
      <w:r w:rsidRPr="007B7887">
        <w:rPr>
          <w:rFonts w:ascii="Arial" w:hAnsi="Arial" w:cs="Arial"/>
          <w:b/>
          <w:bCs/>
        </w:rPr>
        <w:t>Objectifs</w:t>
      </w:r>
    </w:p>
    <w:p w14:paraId="68CC649D" w14:textId="77777777" w:rsidR="0083071D" w:rsidRPr="007B7887" w:rsidRDefault="0083071D" w:rsidP="00A77830">
      <w:pPr>
        <w:numPr>
          <w:ilvl w:val="0"/>
          <w:numId w:val="7"/>
        </w:numPr>
        <w:autoSpaceDE w:val="0"/>
        <w:autoSpaceDN w:val="0"/>
        <w:adjustRightInd w:val="0"/>
        <w:spacing w:after="0" w:line="240" w:lineRule="auto"/>
        <w:ind w:left="360" w:hanging="360"/>
        <w:rPr>
          <w:rFonts w:ascii="Arial" w:hAnsi="Arial" w:cs="Arial"/>
        </w:rPr>
      </w:pPr>
      <w:r w:rsidRPr="007B7887">
        <w:rPr>
          <w:rFonts w:ascii="Arial" w:hAnsi="Arial" w:cs="Arial"/>
        </w:rPr>
        <w:t>Maintenir le lien et le sentiment d'appartenance</w:t>
      </w:r>
    </w:p>
    <w:p w14:paraId="043CC942" w14:textId="77777777" w:rsidR="0083071D" w:rsidRPr="007B7887" w:rsidRDefault="0083071D" w:rsidP="00A77830">
      <w:pPr>
        <w:numPr>
          <w:ilvl w:val="0"/>
          <w:numId w:val="7"/>
        </w:numPr>
        <w:autoSpaceDE w:val="0"/>
        <w:autoSpaceDN w:val="0"/>
        <w:adjustRightInd w:val="0"/>
        <w:spacing w:after="0" w:line="240" w:lineRule="auto"/>
        <w:ind w:left="360" w:hanging="360"/>
        <w:rPr>
          <w:rFonts w:ascii="Arial" w:hAnsi="Arial" w:cs="Arial"/>
        </w:rPr>
      </w:pPr>
      <w:r w:rsidRPr="007B7887">
        <w:rPr>
          <w:rFonts w:ascii="Arial" w:hAnsi="Arial" w:cs="Arial"/>
        </w:rPr>
        <w:t>Favoriser les échanges entre les membres</w:t>
      </w:r>
    </w:p>
    <w:p w14:paraId="2B01A3DF" w14:textId="77777777" w:rsidR="0083071D" w:rsidRPr="007B7887" w:rsidRDefault="0083071D" w:rsidP="00A77830">
      <w:pPr>
        <w:numPr>
          <w:ilvl w:val="0"/>
          <w:numId w:val="7"/>
        </w:numPr>
        <w:autoSpaceDE w:val="0"/>
        <w:autoSpaceDN w:val="0"/>
        <w:adjustRightInd w:val="0"/>
        <w:spacing w:after="0" w:line="240" w:lineRule="auto"/>
        <w:ind w:left="360" w:hanging="360"/>
        <w:rPr>
          <w:rFonts w:ascii="Arial" w:hAnsi="Arial" w:cs="Arial"/>
        </w:rPr>
      </w:pPr>
      <w:r w:rsidRPr="007B7887">
        <w:rPr>
          <w:rFonts w:ascii="Arial" w:hAnsi="Arial" w:cs="Arial"/>
        </w:rPr>
        <w:t>Soutenir et outiller les membres dans leur fonction</w:t>
      </w:r>
    </w:p>
    <w:p w14:paraId="78F87302" w14:textId="77777777" w:rsidR="0083071D" w:rsidRPr="007B7887" w:rsidRDefault="0083071D" w:rsidP="00A77830">
      <w:pPr>
        <w:numPr>
          <w:ilvl w:val="0"/>
          <w:numId w:val="7"/>
        </w:numPr>
        <w:autoSpaceDE w:val="0"/>
        <w:autoSpaceDN w:val="0"/>
        <w:adjustRightInd w:val="0"/>
        <w:spacing w:after="0" w:line="240" w:lineRule="auto"/>
        <w:ind w:left="360" w:hanging="360"/>
        <w:rPr>
          <w:rFonts w:ascii="Arial" w:hAnsi="Arial" w:cs="Arial"/>
        </w:rPr>
      </w:pPr>
      <w:r w:rsidRPr="007B7887">
        <w:rPr>
          <w:rFonts w:ascii="Arial" w:hAnsi="Arial" w:cs="Arial"/>
        </w:rPr>
        <w:t>Apporter un support aux membres</w:t>
      </w:r>
    </w:p>
    <w:p w14:paraId="6E60FB20" w14:textId="77777777" w:rsidR="0083071D" w:rsidRPr="007B7887" w:rsidRDefault="0083071D" w:rsidP="00A77830">
      <w:pPr>
        <w:numPr>
          <w:ilvl w:val="0"/>
          <w:numId w:val="7"/>
        </w:numPr>
        <w:autoSpaceDE w:val="0"/>
        <w:autoSpaceDN w:val="0"/>
        <w:adjustRightInd w:val="0"/>
        <w:spacing w:line="240" w:lineRule="auto"/>
        <w:ind w:left="360" w:hanging="360"/>
        <w:rPr>
          <w:rFonts w:ascii="Arial" w:hAnsi="Arial" w:cs="Arial"/>
        </w:rPr>
      </w:pPr>
      <w:r w:rsidRPr="007B7887">
        <w:rPr>
          <w:rFonts w:ascii="Arial" w:hAnsi="Arial" w:cs="Arial"/>
        </w:rPr>
        <w:t>Diffuser et échanger de l'information.</w:t>
      </w:r>
    </w:p>
    <w:p w14:paraId="198EEDF1" w14:textId="77777777" w:rsidR="0083071D" w:rsidRPr="007B7887" w:rsidRDefault="0083071D" w:rsidP="0083071D">
      <w:pPr>
        <w:spacing w:line="240" w:lineRule="auto"/>
        <w:jc w:val="center"/>
        <w:rPr>
          <w:rFonts w:ascii="Arial" w:hAnsi="Arial" w:cs="Arial"/>
          <w:b/>
        </w:rPr>
      </w:pPr>
      <w:r w:rsidRPr="007B7887">
        <w:rPr>
          <w:rFonts w:ascii="Arial" w:hAnsi="Arial" w:cs="Arial"/>
          <w:b/>
        </w:rPr>
        <w:t>GESTION INTERNE</w:t>
      </w:r>
    </w:p>
    <w:p w14:paraId="1B4AFF02" w14:textId="77777777" w:rsidR="0083071D" w:rsidRPr="007B7887" w:rsidRDefault="0083071D" w:rsidP="00447414">
      <w:pPr>
        <w:spacing w:after="0"/>
        <w:rPr>
          <w:rFonts w:ascii="Arial" w:hAnsi="Arial" w:cs="Arial"/>
        </w:rPr>
      </w:pPr>
      <w:r w:rsidRPr="007B7887">
        <w:rPr>
          <w:rFonts w:ascii="Arial" w:hAnsi="Arial" w:cs="Arial"/>
        </w:rPr>
        <w:t>Administration, ressources humaines, financières et matérielles</w:t>
      </w:r>
    </w:p>
    <w:p w14:paraId="2725BC01" w14:textId="77777777" w:rsidR="0083071D" w:rsidRPr="007B7887" w:rsidRDefault="0083071D" w:rsidP="00447414">
      <w:pPr>
        <w:pStyle w:val="Paragraphedeliste"/>
        <w:numPr>
          <w:ilvl w:val="0"/>
          <w:numId w:val="9"/>
        </w:numPr>
        <w:spacing w:after="0"/>
        <w:rPr>
          <w:rFonts w:ascii="Arial" w:hAnsi="Arial" w:cs="Arial"/>
        </w:rPr>
      </w:pPr>
      <w:r w:rsidRPr="007B7887">
        <w:rPr>
          <w:rFonts w:ascii="Arial" w:hAnsi="Arial" w:cs="Arial"/>
        </w:rPr>
        <w:t>La direction assure une saine gestion interne dans chaque sphère d’activités</w:t>
      </w:r>
    </w:p>
    <w:p w14:paraId="6DAA48C1" w14:textId="77777777" w:rsidR="0083071D" w:rsidRPr="007B7887" w:rsidRDefault="0083071D" w:rsidP="00447414">
      <w:pPr>
        <w:numPr>
          <w:ilvl w:val="0"/>
          <w:numId w:val="6"/>
        </w:numPr>
        <w:tabs>
          <w:tab w:val="num" w:pos="720"/>
        </w:tabs>
        <w:spacing w:line="240" w:lineRule="auto"/>
        <w:rPr>
          <w:rFonts w:ascii="Arial" w:hAnsi="Arial" w:cs="Arial"/>
        </w:rPr>
      </w:pPr>
      <w:r w:rsidRPr="007B7887">
        <w:rPr>
          <w:rFonts w:ascii="Arial" w:hAnsi="Arial" w:cs="Arial"/>
        </w:rPr>
        <w:t>Rend compte au conseil d’administration.</w:t>
      </w:r>
    </w:p>
    <w:p w14:paraId="38B5FE83" w14:textId="77777777" w:rsidR="0083071D" w:rsidRPr="007B7887" w:rsidRDefault="0083071D" w:rsidP="0083071D">
      <w:pPr>
        <w:jc w:val="center"/>
        <w:rPr>
          <w:rFonts w:ascii="Arial" w:hAnsi="Arial" w:cs="Arial"/>
          <w:b/>
        </w:rPr>
      </w:pPr>
      <w:r w:rsidRPr="007B7887">
        <w:rPr>
          <w:rFonts w:ascii="Arial" w:hAnsi="Arial" w:cs="Arial"/>
          <w:b/>
        </w:rPr>
        <w:t>POUR LA CAUSE</w:t>
      </w:r>
    </w:p>
    <w:p w14:paraId="38F1BEBB" w14:textId="77777777" w:rsidR="0083071D" w:rsidRPr="007B7887" w:rsidRDefault="0083071D" w:rsidP="00447414">
      <w:pPr>
        <w:numPr>
          <w:ilvl w:val="0"/>
          <w:numId w:val="1"/>
        </w:numPr>
        <w:spacing w:after="0" w:line="240" w:lineRule="auto"/>
        <w:rPr>
          <w:rFonts w:ascii="Arial" w:hAnsi="Arial" w:cs="Arial"/>
        </w:rPr>
      </w:pPr>
      <w:r w:rsidRPr="007B7887">
        <w:rPr>
          <w:rFonts w:ascii="Arial" w:hAnsi="Arial" w:cs="Arial"/>
        </w:rPr>
        <w:t>Mobiliser nos membres par l’établissement d’un rapport de force dans les dossiers priorisés aux comités internes du GAPHRSM</w:t>
      </w:r>
    </w:p>
    <w:p w14:paraId="2D2EEF4A" w14:textId="77777777" w:rsidR="0083071D" w:rsidRPr="007B7887" w:rsidRDefault="0083071D" w:rsidP="00447414">
      <w:pPr>
        <w:numPr>
          <w:ilvl w:val="0"/>
          <w:numId w:val="1"/>
        </w:numPr>
        <w:spacing w:after="0" w:line="240" w:lineRule="auto"/>
        <w:rPr>
          <w:rFonts w:ascii="Arial" w:hAnsi="Arial" w:cs="Arial"/>
        </w:rPr>
      </w:pPr>
      <w:r w:rsidRPr="007B7887">
        <w:rPr>
          <w:rFonts w:ascii="Arial" w:hAnsi="Arial" w:cs="Arial"/>
        </w:rPr>
        <w:t>Maintenir une cohérence dans nos représentations en défense collective et promotion des droits auprès des principaux ministères et organismes gouvernementaux</w:t>
      </w:r>
    </w:p>
    <w:p w14:paraId="7C9EBE2C" w14:textId="77777777" w:rsidR="0083071D" w:rsidRPr="007B7887" w:rsidRDefault="0083071D" w:rsidP="00447414">
      <w:pPr>
        <w:numPr>
          <w:ilvl w:val="0"/>
          <w:numId w:val="1"/>
        </w:numPr>
        <w:spacing w:after="0" w:line="240" w:lineRule="auto"/>
        <w:rPr>
          <w:rFonts w:ascii="Arial" w:hAnsi="Arial" w:cs="Arial"/>
        </w:rPr>
      </w:pPr>
      <w:r w:rsidRPr="007B7887">
        <w:rPr>
          <w:rFonts w:ascii="Arial" w:hAnsi="Arial" w:cs="Arial"/>
        </w:rPr>
        <w:t>Définir et cibler les actions qui auront le plus d’impacts possible</w:t>
      </w:r>
    </w:p>
    <w:p w14:paraId="70F2AB72" w14:textId="77777777" w:rsidR="00B273FA" w:rsidRDefault="0083071D" w:rsidP="00B273FA">
      <w:pPr>
        <w:numPr>
          <w:ilvl w:val="0"/>
          <w:numId w:val="1"/>
        </w:numPr>
        <w:spacing w:line="240" w:lineRule="auto"/>
        <w:rPr>
          <w:rFonts w:ascii="Arial" w:hAnsi="Arial" w:cs="Arial"/>
          <w:b/>
        </w:rPr>
      </w:pPr>
      <w:r w:rsidRPr="007B7887">
        <w:rPr>
          <w:rFonts w:ascii="Arial" w:hAnsi="Arial" w:cs="Arial"/>
        </w:rPr>
        <w:t>Le GAPHRSM soutient ses membres et porte les différentes revendications auprès des différents partenaires et organismes régionaux et nationaux.</w:t>
      </w:r>
      <w:r w:rsidR="00B273FA">
        <w:rPr>
          <w:rFonts w:ascii="Arial" w:hAnsi="Arial" w:cs="Arial"/>
          <w:b/>
        </w:rPr>
        <w:t xml:space="preserve"> </w:t>
      </w:r>
    </w:p>
    <w:p w14:paraId="28A83238" w14:textId="77777777" w:rsidR="00B273FA" w:rsidRDefault="00B273FA" w:rsidP="0083071D">
      <w:pPr>
        <w:spacing w:line="240" w:lineRule="auto"/>
        <w:jc w:val="center"/>
        <w:rPr>
          <w:rFonts w:ascii="Arial" w:hAnsi="Arial" w:cs="Arial"/>
          <w:b/>
        </w:rPr>
      </w:pPr>
    </w:p>
    <w:p w14:paraId="579B6748" w14:textId="77777777" w:rsidR="00B273FA" w:rsidRDefault="00B273FA" w:rsidP="0083071D">
      <w:pPr>
        <w:spacing w:line="240" w:lineRule="auto"/>
        <w:jc w:val="center"/>
        <w:rPr>
          <w:rFonts w:ascii="Arial" w:hAnsi="Arial" w:cs="Arial"/>
          <w:b/>
        </w:rPr>
      </w:pPr>
    </w:p>
    <w:p w14:paraId="7FD6264B" w14:textId="77777777" w:rsidR="00B273FA" w:rsidRDefault="00B273FA">
      <w:pPr>
        <w:rPr>
          <w:rFonts w:ascii="Arial" w:hAnsi="Arial" w:cs="Arial"/>
          <w:b/>
        </w:rPr>
      </w:pPr>
      <w:r>
        <w:rPr>
          <w:rFonts w:ascii="Arial" w:hAnsi="Arial" w:cs="Arial"/>
          <w:b/>
        </w:rPr>
        <w:br w:type="page"/>
      </w:r>
    </w:p>
    <w:p w14:paraId="55881616" w14:textId="77777777" w:rsidR="0083071D" w:rsidRPr="007B7887" w:rsidRDefault="00B273FA" w:rsidP="0083071D">
      <w:pPr>
        <w:spacing w:line="240" w:lineRule="auto"/>
        <w:jc w:val="center"/>
        <w:rPr>
          <w:rFonts w:ascii="Arial" w:hAnsi="Arial" w:cs="Arial"/>
          <w:b/>
        </w:rPr>
      </w:pPr>
      <w:r w:rsidRPr="007B7887">
        <w:rPr>
          <w:rFonts w:ascii="Arial" w:hAnsi="Arial" w:cs="Arial"/>
          <w:b/>
        </w:rPr>
        <w:lastRenderedPageBreak/>
        <w:t>LES ACTIONS EN 2019-2020</w:t>
      </w:r>
    </w:p>
    <w:p w14:paraId="60C43A28" w14:textId="77777777" w:rsidR="0083071D" w:rsidRPr="007B7887" w:rsidRDefault="0083071D" w:rsidP="004A385D">
      <w:pPr>
        <w:spacing w:line="240" w:lineRule="auto"/>
        <w:jc w:val="center"/>
        <w:rPr>
          <w:rFonts w:ascii="Arial" w:hAnsi="Arial" w:cs="Arial"/>
          <w:b/>
        </w:rPr>
      </w:pPr>
      <w:r w:rsidRPr="007B7887">
        <w:rPr>
          <w:rFonts w:ascii="Arial" w:hAnsi="Arial" w:cs="Arial"/>
          <w:b/>
        </w:rPr>
        <w:t>RENCONTRES D’ÉCHANGES ET FORMATIONS AVEC NOS MEMBRES</w:t>
      </w:r>
    </w:p>
    <w:p w14:paraId="62F80D83" w14:textId="69C29E69" w:rsidR="0083071D" w:rsidRPr="007B7887" w:rsidRDefault="00DA67A3" w:rsidP="00B273FA">
      <w:pPr>
        <w:pStyle w:val="Paragraphedeliste"/>
        <w:numPr>
          <w:ilvl w:val="0"/>
          <w:numId w:val="1"/>
        </w:numPr>
        <w:spacing w:after="0" w:line="240" w:lineRule="auto"/>
        <w:rPr>
          <w:rFonts w:ascii="Arial" w:hAnsi="Arial" w:cs="Arial"/>
        </w:rPr>
      </w:pPr>
      <w:r>
        <w:rPr>
          <w:rFonts w:ascii="Arial" w:hAnsi="Arial" w:cs="Arial"/>
          <w:b/>
        </w:rPr>
        <w:t>Le 5</w:t>
      </w:r>
      <w:r w:rsidR="0083071D" w:rsidRPr="007B7887">
        <w:rPr>
          <w:rFonts w:ascii="Arial" w:hAnsi="Arial" w:cs="Arial"/>
          <w:b/>
        </w:rPr>
        <w:t xml:space="preserve"> juin</w:t>
      </w:r>
      <w:r w:rsidR="00497792" w:rsidRPr="007B7887">
        <w:rPr>
          <w:rFonts w:ascii="Arial" w:hAnsi="Arial" w:cs="Arial"/>
          <w:b/>
        </w:rPr>
        <w:t xml:space="preserve"> 2019</w:t>
      </w:r>
      <w:r w:rsidR="0083071D" w:rsidRPr="007B7887">
        <w:rPr>
          <w:rFonts w:ascii="Arial" w:hAnsi="Arial" w:cs="Arial"/>
          <w:b/>
        </w:rPr>
        <w:t>,</w:t>
      </w:r>
      <w:r w:rsidR="0083071D" w:rsidRPr="007B7887">
        <w:rPr>
          <w:rFonts w:ascii="Arial" w:hAnsi="Arial" w:cs="Arial"/>
        </w:rPr>
        <w:t xml:space="preserve"> rencontre d’échanges et d’information sur des dossiers priorisés au plan d’action :</w:t>
      </w:r>
    </w:p>
    <w:p w14:paraId="612B3387" w14:textId="77777777" w:rsidR="0083071D" w:rsidRPr="007B7887" w:rsidRDefault="0083071D" w:rsidP="00B273FA">
      <w:pPr>
        <w:pStyle w:val="Paragraphedeliste"/>
        <w:spacing w:after="0" w:line="240" w:lineRule="auto"/>
        <w:ind w:left="1080"/>
        <w:rPr>
          <w:rFonts w:ascii="Arial" w:hAnsi="Arial" w:cs="Arial"/>
        </w:rPr>
      </w:pPr>
      <w:r w:rsidRPr="007B7887">
        <w:rPr>
          <w:rFonts w:ascii="Arial" w:hAnsi="Arial" w:cs="Arial"/>
        </w:rPr>
        <w:t>Les actions réalisées par les deux comités internes du GAPHRSM</w:t>
      </w:r>
    </w:p>
    <w:p w14:paraId="5164B32F" w14:textId="46CD8013" w:rsidR="00447414" w:rsidRPr="007B7887" w:rsidRDefault="00DA67A3" w:rsidP="00B273FA">
      <w:pPr>
        <w:pStyle w:val="Paragraphedeliste"/>
        <w:numPr>
          <w:ilvl w:val="0"/>
          <w:numId w:val="1"/>
        </w:numPr>
        <w:spacing w:after="0" w:line="240" w:lineRule="auto"/>
        <w:rPr>
          <w:rFonts w:ascii="Arial" w:hAnsi="Arial" w:cs="Arial"/>
          <w:b/>
        </w:rPr>
      </w:pPr>
      <w:r>
        <w:rPr>
          <w:rFonts w:ascii="Arial" w:hAnsi="Arial" w:cs="Arial"/>
          <w:b/>
        </w:rPr>
        <w:t>Le 22 octobre</w:t>
      </w:r>
      <w:r w:rsidR="00447414" w:rsidRPr="007B7887">
        <w:rPr>
          <w:rFonts w:ascii="Arial" w:hAnsi="Arial" w:cs="Arial"/>
          <w:b/>
        </w:rPr>
        <w:t xml:space="preserve"> 2019</w:t>
      </w:r>
      <w:r w:rsidR="00447414" w:rsidRPr="007B7887">
        <w:rPr>
          <w:rFonts w:ascii="Arial" w:hAnsi="Arial" w:cs="Arial"/>
        </w:rPr>
        <w:t xml:space="preserve"> : journée d'information et de formation sur l'exercice des droits. Tournée de l’AQRIPH d'envergure nationale des 15 regroupements régionaux membres. Le principal résultat attendu sera de renforcer l'importance de la défense des droits exercée par les organismes, </w:t>
      </w:r>
      <w:r w:rsidR="00497792" w:rsidRPr="007B7887">
        <w:rPr>
          <w:rFonts w:ascii="Arial" w:hAnsi="Arial" w:cs="Arial"/>
        </w:rPr>
        <w:t xml:space="preserve">de </w:t>
      </w:r>
      <w:r w:rsidR="00447414" w:rsidRPr="007B7887">
        <w:rPr>
          <w:rFonts w:ascii="Arial" w:hAnsi="Arial" w:cs="Arial"/>
        </w:rPr>
        <w:t>valoriser les organismes dans l’exercice de ce rôle</w:t>
      </w:r>
      <w:r w:rsidR="00ED4CE0">
        <w:rPr>
          <w:rFonts w:ascii="Arial" w:hAnsi="Arial" w:cs="Arial"/>
        </w:rPr>
        <w:t>.</w:t>
      </w:r>
    </w:p>
    <w:p w14:paraId="1F3AF68E"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Définir ce que sont les droits des personnes handicapées</w:t>
      </w:r>
    </w:p>
    <w:p w14:paraId="34116F51"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Préciser les manifestations de la défense des droits</w:t>
      </w:r>
    </w:p>
    <w:p w14:paraId="1BE84614"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Sensibiliser les organismes locaux à l’importance de la défense des droits</w:t>
      </w:r>
    </w:p>
    <w:p w14:paraId="38D523F7"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S’approprier les impacts des activités de défense des droits</w:t>
      </w:r>
    </w:p>
    <w:p w14:paraId="63D18522"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Démontrer l’importance de l’exercice des droits pour une meilleure participation sociale</w:t>
      </w:r>
    </w:p>
    <w:p w14:paraId="77ED5159"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Définir les rôles des instances locales, régionales et nationales en matière de défense des droits</w:t>
      </w:r>
    </w:p>
    <w:p w14:paraId="6656C807" w14:textId="77777777" w:rsidR="00497792" w:rsidRPr="007B7887" w:rsidRDefault="00497792" w:rsidP="00B273FA">
      <w:pPr>
        <w:pStyle w:val="Paragraphedeliste"/>
        <w:numPr>
          <w:ilvl w:val="1"/>
          <w:numId w:val="1"/>
        </w:numPr>
        <w:spacing w:before="100" w:beforeAutospacing="1" w:after="100" w:afterAutospacing="1" w:line="240" w:lineRule="auto"/>
        <w:rPr>
          <w:rFonts w:ascii="Arial" w:eastAsia="Times New Roman" w:hAnsi="Arial" w:cs="Arial"/>
          <w:lang w:eastAsia="fr-CA"/>
        </w:rPr>
      </w:pPr>
      <w:r w:rsidRPr="007B7887">
        <w:rPr>
          <w:rFonts w:ascii="Arial" w:eastAsia="Times New Roman" w:hAnsi="Arial" w:cs="Arial"/>
          <w:lang w:eastAsia="fr-CA"/>
        </w:rPr>
        <w:t>Renforcer le sentiment d’appartenance des organismes au réseau de l’AQRIPH</w:t>
      </w:r>
    </w:p>
    <w:p w14:paraId="2A44A8C2" w14:textId="77777777" w:rsidR="00447414" w:rsidRPr="007B7887" w:rsidRDefault="0083071D" w:rsidP="00B273FA">
      <w:pPr>
        <w:pStyle w:val="Paragraphedeliste"/>
        <w:numPr>
          <w:ilvl w:val="0"/>
          <w:numId w:val="1"/>
        </w:numPr>
        <w:spacing w:line="240" w:lineRule="auto"/>
        <w:rPr>
          <w:rFonts w:ascii="Arial" w:hAnsi="Arial" w:cs="Arial"/>
          <w:b/>
          <w:bCs/>
        </w:rPr>
      </w:pPr>
      <w:r w:rsidRPr="007B7887">
        <w:rPr>
          <w:rFonts w:ascii="Arial" w:hAnsi="Arial" w:cs="Arial"/>
          <w:b/>
        </w:rPr>
        <w:t xml:space="preserve">Février </w:t>
      </w:r>
      <w:r w:rsidR="00497792" w:rsidRPr="007B7887">
        <w:rPr>
          <w:rFonts w:ascii="Arial" w:hAnsi="Arial" w:cs="Arial"/>
          <w:b/>
        </w:rPr>
        <w:t>2020</w:t>
      </w:r>
      <w:r w:rsidR="00497792" w:rsidRPr="007B7887">
        <w:rPr>
          <w:rFonts w:ascii="Arial" w:hAnsi="Arial" w:cs="Arial"/>
        </w:rPr>
        <w:t> : formation à définir en fonction du choix et intérêts des organismes</w:t>
      </w:r>
      <w:r w:rsidR="00B91875" w:rsidRPr="007B7887">
        <w:rPr>
          <w:rFonts w:ascii="Arial" w:hAnsi="Arial" w:cs="Arial"/>
        </w:rPr>
        <w:t>.</w:t>
      </w:r>
    </w:p>
    <w:p w14:paraId="270AE9C1" w14:textId="77777777" w:rsidR="00447414" w:rsidRPr="007B7887" w:rsidRDefault="00447414" w:rsidP="00B273FA">
      <w:pPr>
        <w:pStyle w:val="Paragraphedeliste"/>
        <w:spacing w:line="240" w:lineRule="auto"/>
        <w:ind w:left="360"/>
        <w:rPr>
          <w:rFonts w:ascii="Arial" w:hAnsi="Arial" w:cs="Arial"/>
        </w:rPr>
      </w:pPr>
    </w:p>
    <w:p w14:paraId="68B64B55" w14:textId="77777777" w:rsidR="0083071D" w:rsidRPr="007B7887" w:rsidRDefault="0083071D" w:rsidP="00B91875">
      <w:pPr>
        <w:pStyle w:val="Paragraphedeliste"/>
        <w:spacing w:line="240" w:lineRule="auto"/>
        <w:ind w:left="360"/>
        <w:jc w:val="center"/>
        <w:rPr>
          <w:rFonts w:ascii="Arial" w:hAnsi="Arial" w:cs="Arial"/>
          <w:b/>
          <w:bCs/>
        </w:rPr>
      </w:pPr>
      <w:r w:rsidRPr="007B7887">
        <w:rPr>
          <w:rFonts w:ascii="Arial" w:hAnsi="Arial" w:cs="Arial"/>
          <w:b/>
          <w:bCs/>
        </w:rPr>
        <w:t>LES COMITÉS INTERNES DU GAPHRSM</w:t>
      </w:r>
    </w:p>
    <w:p w14:paraId="3474DAE4" w14:textId="77777777" w:rsidR="0083071D" w:rsidRPr="007B7887" w:rsidRDefault="0083071D" w:rsidP="0083071D">
      <w:pPr>
        <w:spacing w:after="0"/>
        <w:jc w:val="center"/>
        <w:rPr>
          <w:rFonts w:ascii="Arial" w:hAnsi="Arial" w:cs="Arial"/>
        </w:rPr>
      </w:pPr>
      <w:r w:rsidRPr="007B7887">
        <w:rPr>
          <w:rFonts w:ascii="Arial" w:hAnsi="Arial" w:cs="Arial"/>
          <w:bCs/>
        </w:rPr>
        <w:t>(</w:t>
      </w:r>
      <w:r w:rsidRPr="007B7887">
        <w:rPr>
          <w:rFonts w:ascii="Arial" w:hAnsi="Arial" w:cs="Arial"/>
        </w:rPr>
        <w:t>Les comités relèvent du CA du GAPHRSM).</w:t>
      </w:r>
    </w:p>
    <w:p w14:paraId="01FE1C99" w14:textId="77777777" w:rsidR="0083071D" w:rsidRPr="007B7887" w:rsidRDefault="0083071D" w:rsidP="00B273FA">
      <w:pPr>
        <w:tabs>
          <w:tab w:val="num" w:pos="360"/>
        </w:tabs>
        <w:autoSpaceDE w:val="0"/>
        <w:autoSpaceDN w:val="0"/>
        <w:adjustRightInd w:val="0"/>
        <w:spacing w:after="0"/>
        <w:rPr>
          <w:rFonts w:ascii="Arial" w:hAnsi="Arial" w:cs="Arial"/>
          <w:bCs/>
        </w:rPr>
      </w:pPr>
      <w:r w:rsidRPr="007B7887">
        <w:rPr>
          <w:rFonts w:ascii="Arial" w:hAnsi="Arial" w:cs="Arial"/>
          <w:bCs/>
        </w:rPr>
        <w:t>Chacun des comités a pour mandat :</w:t>
      </w:r>
    </w:p>
    <w:p w14:paraId="0C9BBCCD" w14:textId="77777777" w:rsidR="0083071D" w:rsidRPr="007B7887" w:rsidRDefault="0083071D" w:rsidP="00B273FA">
      <w:pPr>
        <w:pStyle w:val="Paragraphedeliste"/>
        <w:numPr>
          <w:ilvl w:val="0"/>
          <w:numId w:val="8"/>
        </w:numPr>
        <w:tabs>
          <w:tab w:val="clear" w:pos="720"/>
          <w:tab w:val="num" w:pos="360"/>
        </w:tabs>
        <w:autoSpaceDE w:val="0"/>
        <w:autoSpaceDN w:val="0"/>
        <w:adjustRightInd w:val="0"/>
        <w:spacing w:after="0" w:line="240" w:lineRule="auto"/>
        <w:ind w:left="360"/>
        <w:rPr>
          <w:rFonts w:ascii="Arial" w:hAnsi="Arial" w:cs="Arial"/>
          <w:bCs/>
        </w:rPr>
      </w:pPr>
      <w:r w:rsidRPr="007B7887">
        <w:rPr>
          <w:rFonts w:ascii="Arial" w:hAnsi="Arial" w:cs="Arial"/>
        </w:rPr>
        <w:t>De connaitre les enjeux dans leur ensemble ; connaitre la situation sur le terrain; connaitre les demandes des personnes et des familles en cohérence avec les lois; les règles et le sens commun en vue d’établir un meilleur rapport de force dans nos représentations</w:t>
      </w:r>
    </w:p>
    <w:p w14:paraId="4DA6C630" w14:textId="77777777" w:rsidR="0083071D" w:rsidRPr="007B7887" w:rsidRDefault="0083071D" w:rsidP="00B273FA">
      <w:pPr>
        <w:pStyle w:val="Paragraphedeliste"/>
        <w:numPr>
          <w:ilvl w:val="0"/>
          <w:numId w:val="8"/>
        </w:numPr>
        <w:tabs>
          <w:tab w:val="clear" w:pos="720"/>
          <w:tab w:val="num" w:pos="360"/>
        </w:tabs>
        <w:autoSpaceDE w:val="0"/>
        <w:autoSpaceDN w:val="0"/>
        <w:adjustRightInd w:val="0"/>
        <w:spacing w:after="0" w:line="240" w:lineRule="auto"/>
        <w:ind w:left="360"/>
        <w:rPr>
          <w:rFonts w:ascii="Arial" w:hAnsi="Arial" w:cs="Arial"/>
          <w:bCs/>
        </w:rPr>
      </w:pPr>
      <w:r w:rsidRPr="007B7887">
        <w:rPr>
          <w:rFonts w:ascii="Arial" w:hAnsi="Arial" w:cs="Arial"/>
        </w:rPr>
        <w:t>De faire des constats sur les enjeux; d’établir des consensus; de connaitre l’encadrement juridique; de partager une vision commune; d’avoir un langage commun afin de porter des actions communes</w:t>
      </w:r>
    </w:p>
    <w:p w14:paraId="120DF560" w14:textId="77777777" w:rsidR="0083071D" w:rsidRPr="007B7887" w:rsidRDefault="0083071D" w:rsidP="00B273FA">
      <w:pPr>
        <w:numPr>
          <w:ilvl w:val="0"/>
          <w:numId w:val="8"/>
        </w:numPr>
        <w:tabs>
          <w:tab w:val="clear" w:pos="720"/>
          <w:tab w:val="num" w:pos="360"/>
        </w:tabs>
        <w:spacing w:after="0" w:line="240" w:lineRule="auto"/>
        <w:ind w:left="360"/>
        <w:rPr>
          <w:rFonts w:ascii="Arial" w:hAnsi="Arial" w:cs="Arial"/>
        </w:rPr>
      </w:pPr>
      <w:r w:rsidRPr="007B7887">
        <w:rPr>
          <w:rFonts w:ascii="Arial" w:hAnsi="Arial" w:cs="Arial"/>
        </w:rPr>
        <w:t>De définir les priorités et les plans d’actions par secteurs, en fonction de la réalité, de l’actualité et de l’importance de l’enjeu sur l’accessibilité, la continuité, la qualité des services publics et parapublics aux personnes handicapées et à leur famille.</w:t>
      </w:r>
    </w:p>
    <w:p w14:paraId="3C8B152E" w14:textId="77777777" w:rsidR="0083071D" w:rsidRPr="007B7887" w:rsidRDefault="0083071D" w:rsidP="00B273FA">
      <w:pPr>
        <w:spacing w:after="0" w:line="240" w:lineRule="auto"/>
        <w:rPr>
          <w:rFonts w:ascii="Arial" w:hAnsi="Arial" w:cs="Arial"/>
          <w:b/>
        </w:rPr>
      </w:pPr>
    </w:p>
    <w:p w14:paraId="3EB84D1E" w14:textId="77777777" w:rsidR="0083071D" w:rsidRPr="007B7887" w:rsidRDefault="0083071D" w:rsidP="00B273FA">
      <w:pPr>
        <w:spacing w:after="0"/>
        <w:rPr>
          <w:rFonts w:ascii="Arial" w:hAnsi="Arial" w:cs="Arial"/>
          <w:b/>
        </w:rPr>
      </w:pPr>
      <w:r w:rsidRPr="007B7887">
        <w:rPr>
          <w:rFonts w:ascii="Arial" w:hAnsi="Arial" w:cs="Arial"/>
          <w:b/>
        </w:rPr>
        <w:t>SOUTIEN À LA PERSONNE ET À LA FAMILLE</w:t>
      </w:r>
    </w:p>
    <w:p w14:paraId="3F7355B6" w14:textId="77777777" w:rsidR="00497792" w:rsidRPr="007B7887" w:rsidRDefault="0083071D" w:rsidP="00B273FA">
      <w:pPr>
        <w:pStyle w:val="Paragraphedeliste"/>
        <w:numPr>
          <w:ilvl w:val="0"/>
          <w:numId w:val="12"/>
        </w:numPr>
        <w:spacing w:after="0"/>
        <w:rPr>
          <w:rFonts w:ascii="Arial" w:hAnsi="Arial" w:cs="Arial"/>
        </w:rPr>
      </w:pPr>
      <w:r w:rsidRPr="007B7887">
        <w:rPr>
          <w:rFonts w:ascii="Arial" w:hAnsi="Arial" w:cs="Arial"/>
        </w:rPr>
        <w:t xml:space="preserve">Poursuite des actions et démarches en regard des revendications </w:t>
      </w:r>
      <w:r w:rsidR="00134483">
        <w:rPr>
          <w:rFonts w:ascii="Arial" w:hAnsi="Arial" w:cs="Arial"/>
        </w:rPr>
        <w:t xml:space="preserve">de </w:t>
      </w:r>
      <w:r w:rsidRPr="007B7887">
        <w:rPr>
          <w:rFonts w:ascii="Arial" w:hAnsi="Arial" w:cs="Arial"/>
        </w:rPr>
        <w:t xml:space="preserve">notre plateforme </w:t>
      </w:r>
    </w:p>
    <w:p w14:paraId="46ABEA7A" w14:textId="77777777" w:rsidR="0083071D" w:rsidRPr="007B7887" w:rsidRDefault="0083071D" w:rsidP="00B273FA">
      <w:pPr>
        <w:pStyle w:val="Paragraphedeliste"/>
        <w:spacing w:after="0"/>
        <w:ind w:left="360"/>
        <w:rPr>
          <w:rFonts w:ascii="Arial" w:hAnsi="Arial" w:cs="Arial"/>
        </w:rPr>
      </w:pPr>
      <w:r w:rsidRPr="007B7887">
        <w:rPr>
          <w:rFonts w:ascii="Arial" w:hAnsi="Arial" w:cs="Arial"/>
        </w:rPr>
        <w:t>« Un besoin non comblé est un droit bafoué »</w:t>
      </w:r>
    </w:p>
    <w:p w14:paraId="4C4F2F79" w14:textId="77777777" w:rsidR="00202A29" w:rsidRPr="007B7887" w:rsidRDefault="00202A29" w:rsidP="00B273FA">
      <w:pPr>
        <w:pStyle w:val="Paragraphedeliste"/>
        <w:spacing w:after="0"/>
        <w:ind w:left="360"/>
        <w:rPr>
          <w:rFonts w:ascii="Arial" w:hAnsi="Arial" w:cs="Arial"/>
        </w:rPr>
      </w:pPr>
      <w:r w:rsidRPr="007B7887">
        <w:rPr>
          <w:rFonts w:ascii="Arial" w:hAnsi="Arial" w:cs="Arial"/>
        </w:rPr>
        <w:t>Les priorités :</w:t>
      </w:r>
    </w:p>
    <w:p w14:paraId="14DD170B" w14:textId="77777777" w:rsidR="00202A29" w:rsidRPr="007B7887" w:rsidRDefault="00202A29" w:rsidP="00ED4CE0">
      <w:pPr>
        <w:pStyle w:val="Paragraphedeliste"/>
        <w:numPr>
          <w:ilvl w:val="0"/>
          <w:numId w:val="25"/>
        </w:numPr>
        <w:spacing w:after="0"/>
        <w:rPr>
          <w:rFonts w:ascii="Arial" w:hAnsi="Arial" w:cs="Arial"/>
        </w:rPr>
      </w:pPr>
      <w:r w:rsidRPr="007B7887">
        <w:rPr>
          <w:rFonts w:ascii="Arial" w:hAnsi="Arial" w:cs="Arial"/>
        </w:rPr>
        <w:t>L’intervenant pivot</w:t>
      </w:r>
    </w:p>
    <w:p w14:paraId="00C9AB8F" w14:textId="77777777" w:rsidR="00202A29" w:rsidRPr="007B7887" w:rsidRDefault="00202A29" w:rsidP="00ED4CE0">
      <w:pPr>
        <w:pStyle w:val="Paragraphedeliste"/>
        <w:numPr>
          <w:ilvl w:val="0"/>
          <w:numId w:val="25"/>
        </w:numPr>
        <w:spacing w:after="0"/>
        <w:rPr>
          <w:rFonts w:ascii="Arial" w:hAnsi="Arial" w:cs="Arial"/>
        </w:rPr>
      </w:pPr>
      <w:r w:rsidRPr="007B7887">
        <w:rPr>
          <w:rFonts w:ascii="Arial" w:hAnsi="Arial" w:cs="Arial"/>
        </w:rPr>
        <w:t>Le soutien à domicile</w:t>
      </w:r>
    </w:p>
    <w:p w14:paraId="53C74705" w14:textId="77777777" w:rsidR="00202A29" w:rsidRPr="007B7887" w:rsidRDefault="00202A29" w:rsidP="00ED4CE0">
      <w:pPr>
        <w:pStyle w:val="Paragraphedeliste"/>
        <w:numPr>
          <w:ilvl w:val="0"/>
          <w:numId w:val="25"/>
        </w:numPr>
        <w:spacing w:after="0"/>
        <w:rPr>
          <w:rFonts w:ascii="Arial" w:hAnsi="Arial" w:cs="Arial"/>
        </w:rPr>
      </w:pPr>
      <w:r w:rsidRPr="007B7887">
        <w:rPr>
          <w:rFonts w:ascii="Arial" w:hAnsi="Arial" w:cs="Arial"/>
        </w:rPr>
        <w:t>Le soutien à la famille et aux proches aidants </w:t>
      </w:r>
    </w:p>
    <w:p w14:paraId="1EFC5BE4" w14:textId="0DB9D96A" w:rsidR="00202A29" w:rsidRPr="007B7887" w:rsidRDefault="00202A29" w:rsidP="00ED4CE0">
      <w:pPr>
        <w:pStyle w:val="Paragraphedeliste"/>
        <w:numPr>
          <w:ilvl w:val="0"/>
          <w:numId w:val="25"/>
        </w:numPr>
        <w:spacing w:after="0" w:line="240" w:lineRule="auto"/>
        <w:rPr>
          <w:rFonts w:ascii="Arial" w:hAnsi="Arial" w:cs="Arial"/>
        </w:rPr>
      </w:pPr>
      <w:r w:rsidRPr="007B7887">
        <w:rPr>
          <w:rFonts w:ascii="Arial" w:hAnsi="Arial" w:cs="Arial"/>
        </w:rPr>
        <w:t>Activités de jour </w:t>
      </w:r>
      <w:r w:rsidR="00DE6799">
        <w:rPr>
          <w:rFonts w:ascii="Arial" w:hAnsi="Arial" w:cs="Arial"/>
        </w:rPr>
        <w:t>et activités contributives</w:t>
      </w:r>
    </w:p>
    <w:p w14:paraId="525E0D4C" w14:textId="77777777" w:rsidR="00202A29" w:rsidRPr="007B7887" w:rsidRDefault="00202A29" w:rsidP="00ED4CE0">
      <w:pPr>
        <w:pStyle w:val="Paragraphedeliste"/>
        <w:numPr>
          <w:ilvl w:val="0"/>
          <w:numId w:val="25"/>
        </w:numPr>
        <w:spacing w:after="0" w:line="240" w:lineRule="auto"/>
        <w:rPr>
          <w:rFonts w:ascii="Arial" w:hAnsi="Arial" w:cs="Arial"/>
        </w:rPr>
      </w:pPr>
      <w:r w:rsidRPr="007B7887">
        <w:rPr>
          <w:rFonts w:ascii="Arial" w:hAnsi="Arial" w:cs="Arial"/>
        </w:rPr>
        <w:t>Ressources résidentielles et hébergement</w:t>
      </w:r>
    </w:p>
    <w:p w14:paraId="7D3103C8" w14:textId="77777777" w:rsidR="0083071D" w:rsidRPr="007B7887" w:rsidRDefault="0083071D" w:rsidP="00497792">
      <w:pPr>
        <w:pStyle w:val="Paragraphedeliste"/>
        <w:numPr>
          <w:ilvl w:val="0"/>
          <w:numId w:val="10"/>
        </w:numPr>
        <w:spacing w:after="240"/>
        <w:ind w:right="-567"/>
        <w:rPr>
          <w:rFonts w:ascii="Arial" w:hAnsi="Arial" w:cs="Arial"/>
        </w:rPr>
      </w:pPr>
      <w:r w:rsidRPr="007B7887">
        <w:rPr>
          <w:rFonts w:ascii="Arial" w:hAnsi="Arial" w:cs="Arial"/>
        </w:rPr>
        <w:lastRenderedPageBreak/>
        <w:t xml:space="preserve">Production de synthèses </w:t>
      </w:r>
      <w:r w:rsidR="00497792" w:rsidRPr="007B7887">
        <w:rPr>
          <w:rFonts w:ascii="Arial" w:hAnsi="Arial" w:cs="Arial"/>
        </w:rPr>
        <w:t>des deux derniers volets</w:t>
      </w:r>
      <w:r w:rsidRPr="007B7887">
        <w:rPr>
          <w:rFonts w:ascii="Arial" w:hAnsi="Arial" w:cs="Arial"/>
        </w:rPr>
        <w:t xml:space="preserve"> de notre plateforme </w:t>
      </w:r>
      <w:r w:rsidR="00B91875" w:rsidRPr="007B7887">
        <w:rPr>
          <w:rFonts w:ascii="Arial" w:hAnsi="Arial" w:cs="Arial"/>
        </w:rPr>
        <w:t xml:space="preserve">sur les activités sociales et professionnelles en avril et sur les ressources résidentielles en mai </w:t>
      </w:r>
      <w:r w:rsidR="00497792" w:rsidRPr="007B7887">
        <w:rPr>
          <w:rFonts w:ascii="Arial" w:hAnsi="Arial" w:cs="Arial"/>
        </w:rPr>
        <w:t xml:space="preserve">pour </w:t>
      </w:r>
      <w:r w:rsidRPr="007B7887">
        <w:rPr>
          <w:rFonts w:ascii="Arial" w:hAnsi="Arial" w:cs="Arial"/>
        </w:rPr>
        <w:t>une large diffusion auprès des personnes et des familles membres des organismes</w:t>
      </w:r>
      <w:r w:rsidR="00B91875" w:rsidRPr="007B7887">
        <w:rPr>
          <w:rFonts w:ascii="Arial" w:hAnsi="Arial" w:cs="Arial"/>
        </w:rPr>
        <w:t>.</w:t>
      </w:r>
    </w:p>
    <w:p w14:paraId="5C6B146E" w14:textId="77777777" w:rsidR="00202A29" w:rsidRPr="007B7887" w:rsidRDefault="00B91875" w:rsidP="00202A29">
      <w:pPr>
        <w:pStyle w:val="Paragraphedeliste"/>
        <w:numPr>
          <w:ilvl w:val="0"/>
          <w:numId w:val="10"/>
        </w:numPr>
        <w:spacing w:after="240"/>
        <w:ind w:right="-567"/>
        <w:rPr>
          <w:rFonts w:ascii="Arial" w:hAnsi="Arial" w:cs="Arial"/>
        </w:rPr>
      </w:pPr>
      <w:r w:rsidRPr="007B7887">
        <w:rPr>
          <w:rFonts w:ascii="Arial" w:hAnsi="Arial" w:cs="Arial"/>
        </w:rPr>
        <w:t xml:space="preserve">Création de </w:t>
      </w:r>
      <w:r w:rsidR="00202A29" w:rsidRPr="007B7887">
        <w:rPr>
          <w:rFonts w:ascii="Arial" w:hAnsi="Arial" w:cs="Arial"/>
        </w:rPr>
        <w:t xml:space="preserve">nouvelles </w:t>
      </w:r>
      <w:r w:rsidRPr="007B7887">
        <w:rPr>
          <w:rFonts w:ascii="Arial" w:hAnsi="Arial" w:cs="Arial"/>
        </w:rPr>
        <w:t>synthèses</w:t>
      </w:r>
      <w:r w:rsidR="00202A29" w:rsidRPr="007B7887">
        <w:rPr>
          <w:rFonts w:ascii="Arial" w:hAnsi="Arial" w:cs="Arial"/>
        </w:rPr>
        <w:t>,</w:t>
      </w:r>
      <w:r w:rsidRPr="007B7887">
        <w:rPr>
          <w:rFonts w:ascii="Arial" w:hAnsi="Arial" w:cs="Arial"/>
        </w:rPr>
        <w:t xml:space="preserve"> en parallèle avec les cinq publiées sur les mêmes sujets</w:t>
      </w:r>
      <w:r w:rsidR="00202A29" w:rsidRPr="007B7887">
        <w:rPr>
          <w:rFonts w:ascii="Arial" w:hAnsi="Arial" w:cs="Arial"/>
        </w:rPr>
        <w:t>,</w:t>
      </w:r>
      <w:r w:rsidRPr="007B7887">
        <w:rPr>
          <w:rFonts w:ascii="Arial" w:hAnsi="Arial" w:cs="Arial"/>
        </w:rPr>
        <w:t xml:space="preserve"> qui évoqueront ce qui va bien ou des initiatives ou des améliorations dans chacun des enjeux</w:t>
      </w:r>
      <w:r w:rsidR="00202A29" w:rsidRPr="007B7887">
        <w:rPr>
          <w:rFonts w:ascii="Arial" w:hAnsi="Arial" w:cs="Arial"/>
        </w:rPr>
        <w:t xml:space="preserve"> pour une large diffusion auprès des personnes et des familles membres des organismes.</w:t>
      </w:r>
    </w:p>
    <w:p w14:paraId="12FB94B5" w14:textId="77777777" w:rsidR="0083071D" w:rsidRPr="007B7887" w:rsidRDefault="0083071D" w:rsidP="00497792">
      <w:pPr>
        <w:pStyle w:val="Paragraphedeliste"/>
        <w:numPr>
          <w:ilvl w:val="0"/>
          <w:numId w:val="10"/>
        </w:numPr>
        <w:spacing w:before="240" w:after="240" w:line="240" w:lineRule="auto"/>
        <w:ind w:right="-567"/>
        <w:rPr>
          <w:rFonts w:ascii="Arial" w:hAnsi="Arial" w:cs="Arial"/>
        </w:rPr>
      </w:pPr>
      <w:r w:rsidRPr="007B7887">
        <w:rPr>
          <w:rFonts w:ascii="Arial" w:hAnsi="Arial" w:cs="Arial"/>
        </w:rPr>
        <w:t>Le comité exerce une vigie tout au cours de l’année sur les dossiers d’actualités et prend action le cas échéant.</w:t>
      </w:r>
    </w:p>
    <w:p w14:paraId="5884A7F0" w14:textId="77777777" w:rsidR="0083071D" w:rsidRPr="007B7887" w:rsidRDefault="0083071D" w:rsidP="00B273FA">
      <w:pPr>
        <w:spacing w:after="0" w:line="240" w:lineRule="auto"/>
        <w:rPr>
          <w:rFonts w:ascii="Arial" w:hAnsi="Arial" w:cs="Arial"/>
          <w:b/>
        </w:rPr>
      </w:pPr>
      <w:r w:rsidRPr="007B7887">
        <w:rPr>
          <w:rFonts w:ascii="Arial" w:hAnsi="Arial" w:cs="Arial"/>
          <w:b/>
        </w:rPr>
        <w:t>ENJEUX MUNICIPAUX</w:t>
      </w:r>
    </w:p>
    <w:p w14:paraId="742B8743" w14:textId="77777777" w:rsidR="00914D21" w:rsidRPr="007B7887" w:rsidRDefault="00914D21" w:rsidP="00B273FA">
      <w:pPr>
        <w:pStyle w:val="Paragraphedeliste"/>
        <w:numPr>
          <w:ilvl w:val="0"/>
          <w:numId w:val="17"/>
        </w:numPr>
        <w:spacing w:line="240" w:lineRule="auto"/>
        <w:rPr>
          <w:rFonts w:ascii="Arial" w:hAnsi="Arial" w:cs="Arial"/>
        </w:rPr>
      </w:pPr>
      <w:r w:rsidRPr="007B7887">
        <w:rPr>
          <w:rFonts w:ascii="Arial" w:hAnsi="Arial" w:cs="Arial"/>
        </w:rPr>
        <w:t>Réaliser une campagne virale sur l’accessibilité dans les services et les commerces lors de la semaine québécoise des personnes handicapées de juin 2019 (SQPH) qui s’étendra du 3 juin au 7</w:t>
      </w:r>
      <w:r w:rsidR="00134483">
        <w:rPr>
          <w:rFonts w:ascii="Arial" w:hAnsi="Arial" w:cs="Arial"/>
        </w:rPr>
        <w:t xml:space="preserve"> </w:t>
      </w:r>
      <w:r w:rsidRPr="007B7887">
        <w:rPr>
          <w:rFonts w:ascii="Arial" w:hAnsi="Arial" w:cs="Arial"/>
        </w:rPr>
        <w:t>juin 2019</w:t>
      </w:r>
    </w:p>
    <w:p w14:paraId="44F116D1" w14:textId="77777777" w:rsidR="0083071D" w:rsidRPr="007B7887" w:rsidRDefault="0083071D" w:rsidP="00B273FA">
      <w:pPr>
        <w:pStyle w:val="Paragraphedeliste"/>
        <w:numPr>
          <w:ilvl w:val="0"/>
          <w:numId w:val="11"/>
        </w:numPr>
        <w:spacing w:after="0" w:line="240" w:lineRule="auto"/>
        <w:rPr>
          <w:rFonts w:ascii="Arial" w:hAnsi="Arial" w:cs="Arial"/>
        </w:rPr>
      </w:pPr>
      <w:r w:rsidRPr="007B7887">
        <w:rPr>
          <w:rFonts w:ascii="Arial" w:hAnsi="Arial" w:cs="Arial"/>
        </w:rPr>
        <w:t>Poursuivre les revendications de notre plateforme « Un besoin non comblé est un droit bafoué » sur les enjeux municipaux reliés à la participation sociale</w:t>
      </w:r>
    </w:p>
    <w:p w14:paraId="700524F7" w14:textId="77777777" w:rsidR="00914D21" w:rsidRPr="007B7887" w:rsidRDefault="00914D21" w:rsidP="00B273FA">
      <w:pPr>
        <w:pStyle w:val="Paragraphedeliste"/>
        <w:spacing w:after="0" w:line="240" w:lineRule="auto"/>
        <w:ind w:left="360"/>
        <w:rPr>
          <w:rFonts w:ascii="Arial" w:hAnsi="Arial" w:cs="Arial"/>
        </w:rPr>
      </w:pPr>
      <w:r w:rsidRPr="007B7887">
        <w:rPr>
          <w:rFonts w:ascii="Arial" w:hAnsi="Arial" w:cs="Arial"/>
        </w:rPr>
        <w:t>Les priorités :</w:t>
      </w:r>
    </w:p>
    <w:p w14:paraId="10681E28" w14:textId="77777777" w:rsidR="00914D21" w:rsidRPr="007B7887" w:rsidRDefault="00914D21" w:rsidP="00ED4CE0">
      <w:pPr>
        <w:pStyle w:val="Paragraphedeliste"/>
        <w:numPr>
          <w:ilvl w:val="1"/>
          <w:numId w:val="11"/>
        </w:numPr>
        <w:spacing w:after="0" w:line="240" w:lineRule="auto"/>
        <w:ind w:left="720"/>
        <w:rPr>
          <w:rFonts w:ascii="Arial" w:hAnsi="Arial" w:cs="Arial"/>
        </w:rPr>
      </w:pPr>
      <w:r w:rsidRPr="007B7887">
        <w:rPr>
          <w:rFonts w:ascii="Arial" w:hAnsi="Arial" w:cs="Arial"/>
        </w:rPr>
        <w:t>Logement social et communautaire</w:t>
      </w:r>
    </w:p>
    <w:p w14:paraId="055992EA" w14:textId="77777777" w:rsidR="00914D21" w:rsidRPr="007B7887" w:rsidRDefault="00914D21" w:rsidP="00ED4CE0">
      <w:pPr>
        <w:pStyle w:val="Paragraphedeliste"/>
        <w:numPr>
          <w:ilvl w:val="0"/>
          <w:numId w:val="15"/>
        </w:numPr>
        <w:spacing w:after="0" w:line="240" w:lineRule="auto"/>
        <w:ind w:left="720"/>
        <w:rPr>
          <w:rFonts w:ascii="Arial" w:hAnsi="Arial" w:cs="Arial"/>
        </w:rPr>
      </w:pPr>
      <w:r w:rsidRPr="007B7887">
        <w:rPr>
          <w:rFonts w:ascii="Arial" w:hAnsi="Arial" w:cs="Arial"/>
        </w:rPr>
        <w:t>Loisirs et camps de jour</w:t>
      </w:r>
    </w:p>
    <w:p w14:paraId="5865DF31" w14:textId="77777777" w:rsidR="00914D21" w:rsidRPr="007B7887" w:rsidRDefault="00914D21" w:rsidP="00ED4CE0">
      <w:pPr>
        <w:pStyle w:val="Paragraphedeliste"/>
        <w:numPr>
          <w:ilvl w:val="0"/>
          <w:numId w:val="15"/>
        </w:numPr>
        <w:spacing w:after="0" w:line="240" w:lineRule="auto"/>
        <w:ind w:left="720"/>
        <w:rPr>
          <w:rFonts w:ascii="Arial" w:hAnsi="Arial" w:cs="Arial"/>
        </w:rPr>
      </w:pPr>
      <w:r w:rsidRPr="007B7887">
        <w:rPr>
          <w:rFonts w:ascii="Arial" w:hAnsi="Arial" w:cs="Arial"/>
        </w:rPr>
        <w:t>Transport</w:t>
      </w:r>
    </w:p>
    <w:p w14:paraId="57303FE1" w14:textId="77777777" w:rsidR="00914D21" w:rsidRPr="007B7887" w:rsidRDefault="00914D21" w:rsidP="00ED4CE0">
      <w:pPr>
        <w:pStyle w:val="Paragraphedeliste"/>
        <w:numPr>
          <w:ilvl w:val="1"/>
          <w:numId w:val="21"/>
        </w:numPr>
        <w:spacing w:line="240" w:lineRule="auto"/>
        <w:rPr>
          <w:rFonts w:ascii="Arial" w:hAnsi="Arial" w:cs="Arial"/>
        </w:rPr>
      </w:pPr>
      <w:r w:rsidRPr="007B7887">
        <w:rPr>
          <w:rFonts w:ascii="Arial" w:hAnsi="Arial" w:cs="Arial"/>
        </w:rPr>
        <w:t>Soutenir les recommandations des actes de la journée « Mobilité pour tous » en matière de transport collectif et en faire la promotion auprès des intervenants concernés</w:t>
      </w:r>
    </w:p>
    <w:p w14:paraId="710F75D9" w14:textId="23F53F49" w:rsidR="00914D21" w:rsidRPr="007B7887" w:rsidRDefault="00914D21" w:rsidP="00ED4CE0">
      <w:pPr>
        <w:pStyle w:val="Paragraphedeliste"/>
        <w:numPr>
          <w:ilvl w:val="1"/>
          <w:numId w:val="21"/>
        </w:numPr>
        <w:spacing w:line="240" w:lineRule="auto"/>
        <w:rPr>
          <w:rFonts w:ascii="Arial" w:hAnsi="Arial" w:cs="Arial"/>
        </w:rPr>
      </w:pPr>
      <w:r w:rsidRPr="007B7887">
        <w:rPr>
          <w:rFonts w:ascii="Arial" w:hAnsi="Arial" w:cs="Arial"/>
        </w:rPr>
        <w:t>Assurer la représentation au comité de concertation du transport adapté du réseau de transport métropolitain (ARTM)</w:t>
      </w:r>
      <w:r w:rsidR="00DE6799">
        <w:rPr>
          <w:rFonts w:ascii="Arial" w:hAnsi="Arial" w:cs="Arial"/>
        </w:rPr>
        <w:t xml:space="preserve"> et au comité d’Exo</w:t>
      </w:r>
    </w:p>
    <w:p w14:paraId="7929013C" w14:textId="77777777" w:rsidR="00914D21" w:rsidRPr="007B7887" w:rsidRDefault="00914D21" w:rsidP="00B273FA">
      <w:pPr>
        <w:pStyle w:val="Paragraphedeliste"/>
        <w:numPr>
          <w:ilvl w:val="0"/>
          <w:numId w:val="11"/>
        </w:numPr>
        <w:spacing w:after="0" w:line="240" w:lineRule="auto"/>
        <w:rPr>
          <w:rFonts w:ascii="Arial" w:hAnsi="Arial" w:cs="Arial"/>
        </w:rPr>
      </w:pPr>
      <w:r w:rsidRPr="007B7887">
        <w:rPr>
          <w:rFonts w:ascii="Arial" w:hAnsi="Arial" w:cs="Arial"/>
        </w:rPr>
        <w:t>Assurer la représentation aux plans d’action des villes du territoire du GAPHRSM</w:t>
      </w:r>
    </w:p>
    <w:p w14:paraId="3521614B" w14:textId="77777777" w:rsidR="0083071D" w:rsidRPr="007B7887" w:rsidRDefault="0083071D" w:rsidP="00ED4CE0">
      <w:pPr>
        <w:pStyle w:val="Paragraphedeliste"/>
        <w:numPr>
          <w:ilvl w:val="1"/>
          <w:numId w:val="22"/>
        </w:numPr>
        <w:rPr>
          <w:rFonts w:ascii="Arial" w:hAnsi="Arial" w:cs="Arial"/>
        </w:rPr>
      </w:pPr>
      <w:r w:rsidRPr="007B7887">
        <w:rPr>
          <w:rFonts w:ascii="Arial" w:hAnsi="Arial" w:cs="Arial"/>
        </w:rPr>
        <w:t>Faire la promotion de l’accessibilité universelle dans tous les champs de compétences des villes</w:t>
      </w:r>
    </w:p>
    <w:p w14:paraId="5C9E55E2" w14:textId="77777777" w:rsidR="0083071D" w:rsidRPr="007B7887" w:rsidRDefault="0083071D" w:rsidP="00ED4CE0">
      <w:pPr>
        <w:pStyle w:val="Paragraphedeliste"/>
        <w:numPr>
          <w:ilvl w:val="1"/>
          <w:numId w:val="22"/>
        </w:numPr>
        <w:spacing w:line="240" w:lineRule="auto"/>
        <w:rPr>
          <w:rFonts w:ascii="Arial" w:hAnsi="Arial" w:cs="Arial"/>
        </w:rPr>
      </w:pPr>
      <w:r w:rsidRPr="007B7887">
        <w:rPr>
          <w:rFonts w:ascii="Arial" w:hAnsi="Arial" w:cs="Arial"/>
        </w:rPr>
        <w:t>Soutenir nos membres en vue d’entreprendre, s’il y a lieu, des actions locales en regard des particularités des villes</w:t>
      </w:r>
    </w:p>
    <w:p w14:paraId="41519E8F" w14:textId="77777777" w:rsidR="0083071D" w:rsidRPr="007B7887" w:rsidRDefault="0083071D" w:rsidP="00B273FA">
      <w:pPr>
        <w:pStyle w:val="Paragraphedeliste"/>
        <w:numPr>
          <w:ilvl w:val="0"/>
          <w:numId w:val="1"/>
        </w:numPr>
        <w:spacing w:line="240" w:lineRule="auto"/>
        <w:rPr>
          <w:rFonts w:ascii="Arial" w:hAnsi="Arial" w:cs="Arial"/>
        </w:rPr>
      </w:pPr>
      <w:r w:rsidRPr="007B7887">
        <w:rPr>
          <w:rFonts w:ascii="Arial" w:hAnsi="Arial" w:cs="Arial"/>
        </w:rPr>
        <w:t>Poursuivre la promotion et l’offre des ateliers de sensibilisation à l’accueil des personnes handicapées auprès de</w:t>
      </w:r>
      <w:r w:rsidR="00134483">
        <w:rPr>
          <w:rFonts w:ascii="Arial" w:hAnsi="Arial" w:cs="Arial"/>
        </w:rPr>
        <w:t>s</w:t>
      </w:r>
      <w:r w:rsidRPr="007B7887">
        <w:rPr>
          <w:rFonts w:ascii="Arial" w:hAnsi="Arial" w:cs="Arial"/>
        </w:rPr>
        <w:t xml:space="preserve"> municipalités et des autorités organisatrice</w:t>
      </w:r>
      <w:r w:rsidR="00134483">
        <w:rPr>
          <w:rFonts w:ascii="Arial" w:hAnsi="Arial" w:cs="Arial"/>
        </w:rPr>
        <w:t>s</w:t>
      </w:r>
      <w:r w:rsidRPr="007B7887">
        <w:rPr>
          <w:rFonts w:ascii="Arial" w:hAnsi="Arial" w:cs="Arial"/>
        </w:rPr>
        <w:t xml:space="preserve"> de transport qui en font la demande.</w:t>
      </w:r>
    </w:p>
    <w:p w14:paraId="733CBD85" w14:textId="77777777" w:rsidR="0083071D" w:rsidRPr="007B7887" w:rsidRDefault="0083071D" w:rsidP="0083071D">
      <w:pPr>
        <w:jc w:val="center"/>
        <w:rPr>
          <w:rFonts w:ascii="Arial" w:hAnsi="Arial" w:cs="Arial"/>
          <w:b/>
        </w:rPr>
      </w:pPr>
      <w:r w:rsidRPr="007B7887">
        <w:rPr>
          <w:rFonts w:ascii="Arial" w:hAnsi="Arial" w:cs="Arial"/>
          <w:b/>
        </w:rPr>
        <w:t>DOSSIERS AU LOCAL</w:t>
      </w:r>
    </w:p>
    <w:p w14:paraId="7C3F94E5" w14:textId="77777777" w:rsidR="0083071D" w:rsidRPr="007B7887" w:rsidRDefault="0083071D" w:rsidP="00B273FA">
      <w:pPr>
        <w:pStyle w:val="Titre4"/>
        <w:keepNext w:val="0"/>
        <w:keepLines w:val="0"/>
        <w:spacing w:before="0" w:line="240" w:lineRule="auto"/>
        <w:rPr>
          <w:rFonts w:ascii="Arial" w:hAnsi="Arial" w:cs="Arial"/>
          <w:i w:val="0"/>
          <w:color w:val="auto"/>
          <w:lang w:val="fr-FR"/>
        </w:rPr>
      </w:pPr>
      <w:r w:rsidRPr="007B7887">
        <w:rPr>
          <w:rFonts w:ascii="Arial" w:hAnsi="Arial" w:cs="Arial"/>
          <w:i w:val="0"/>
          <w:color w:val="auto"/>
          <w:lang w:val="fr-FR"/>
        </w:rPr>
        <w:t>Participation et implication aux différentes Tables de Concertation des trois sous régions et par réseau territorial de services (RTS)</w:t>
      </w:r>
      <w:r w:rsidR="004A385D">
        <w:rPr>
          <w:rFonts w:ascii="Arial" w:hAnsi="Arial" w:cs="Arial"/>
          <w:i w:val="0"/>
          <w:color w:val="auto"/>
          <w:lang w:val="fr-FR"/>
        </w:rPr>
        <w:t>, soit la TPHRS, la TCPHHR et la TPH des Patriotes.</w:t>
      </w:r>
    </w:p>
    <w:p w14:paraId="2E3FFF84" w14:textId="77777777" w:rsidR="0083071D" w:rsidRPr="007B7887" w:rsidRDefault="0083071D" w:rsidP="00B273FA">
      <w:pPr>
        <w:spacing w:after="0"/>
        <w:rPr>
          <w:rFonts w:ascii="Arial" w:hAnsi="Arial" w:cs="Arial"/>
          <w:lang w:val="fr-FR"/>
        </w:rPr>
      </w:pPr>
      <w:r w:rsidRPr="007B7887">
        <w:rPr>
          <w:rFonts w:ascii="Arial" w:hAnsi="Arial" w:cs="Arial"/>
          <w:lang w:val="fr-FR"/>
        </w:rPr>
        <w:t>Le GAPHRSM :</w:t>
      </w:r>
    </w:p>
    <w:p w14:paraId="683A3B33" w14:textId="77777777" w:rsidR="0083071D" w:rsidRPr="007B7887" w:rsidRDefault="0083071D" w:rsidP="00B273FA">
      <w:pPr>
        <w:pStyle w:val="Paragraphedeliste"/>
        <w:numPr>
          <w:ilvl w:val="0"/>
          <w:numId w:val="4"/>
        </w:numPr>
        <w:spacing w:after="0"/>
        <w:rPr>
          <w:rFonts w:ascii="Arial" w:hAnsi="Arial" w:cs="Arial"/>
          <w:lang w:val="fr-FR"/>
        </w:rPr>
      </w:pPr>
      <w:r w:rsidRPr="007B7887">
        <w:rPr>
          <w:rFonts w:ascii="Arial" w:hAnsi="Arial" w:cs="Arial"/>
          <w:lang w:val="fr-FR"/>
        </w:rPr>
        <w:t>Fait la promotion de l’accessibilité universelle et s’assure de la participation aux activités liées de près ou de loin à cet enjeu </w:t>
      </w:r>
    </w:p>
    <w:p w14:paraId="1CFE01F9" w14:textId="77777777" w:rsidR="00A81F2C" w:rsidRPr="007B7887" w:rsidRDefault="00A81F2C" w:rsidP="00B273FA">
      <w:pPr>
        <w:pStyle w:val="Paragraphedeliste"/>
        <w:numPr>
          <w:ilvl w:val="0"/>
          <w:numId w:val="4"/>
        </w:numPr>
        <w:rPr>
          <w:rFonts w:ascii="Arial" w:hAnsi="Arial" w:cs="Arial"/>
          <w:lang w:val="fr-FR"/>
        </w:rPr>
      </w:pPr>
      <w:r w:rsidRPr="007B7887">
        <w:rPr>
          <w:rFonts w:ascii="Arial" w:hAnsi="Arial" w:cs="Arial"/>
          <w:lang w:val="fr-FR"/>
        </w:rPr>
        <w:t xml:space="preserve">Transmet </w:t>
      </w:r>
      <w:r w:rsidRPr="007B7887">
        <w:rPr>
          <w:rFonts w:ascii="Arial" w:hAnsi="Arial" w:cs="Arial"/>
        </w:rPr>
        <w:t>de l'information pertinente sur la situation des personnes handicapées</w:t>
      </w:r>
      <w:r w:rsidR="004A385D">
        <w:rPr>
          <w:rFonts w:ascii="Arial" w:hAnsi="Arial" w:cs="Arial"/>
        </w:rPr>
        <w:t>.</w:t>
      </w:r>
    </w:p>
    <w:p w14:paraId="579E7D41" w14:textId="77777777" w:rsidR="0083071D" w:rsidRPr="007B7887" w:rsidRDefault="0083071D" w:rsidP="0083071D">
      <w:pPr>
        <w:jc w:val="center"/>
        <w:rPr>
          <w:rFonts w:ascii="Arial" w:hAnsi="Arial" w:cs="Arial"/>
          <w:b/>
        </w:rPr>
      </w:pPr>
      <w:r w:rsidRPr="007B7887">
        <w:rPr>
          <w:rFonts w:ascii="Arial" w:hAnsi="Arial" w:cs="Arial"/>
          <w:b/>
        </w:rPr>
        <w:t>DOSSIERS AU RÉGIONAL</w:t>
      </w:r>
    </w:p>
    <w:p w14:paraId="7638119C" w14:textId="77777777" w:rsidR="00A81F2C" w:rsidRPr="007B7887" w:rsidRDefault="00A81F2C" w:rsidP="00B273FA">
      <w:pPr>
        <w:spacing w:beforeLines="40" w:before="96"/>
        <w:rPr>
          <w:rFonts w:ascii="Arial" w:hAnsi="Arial" w:cs="Arial"/>
          <w:iCs/>
        </w:rPr>
      </w:pPr>
      <w:r w:rsidRPr="007B7887">
        <w:rPr>
          <w:rFonts w:ascii="Arial" w:hAnsi="Arial" w:cs="Arial"/>
          <w:iCs/>
        </w:rPr>
        <w:t>Le GAPHRSM participe activement à :</w:t>
      </w:r>
    </w:p>
    <w:p w14:paraId="60087632" w14:textId="77777777" w:rsidR="00A81F2C" w:rsidRPr="007B7887" w:rsidRDefault="00A81F2C" w:rsidP="00B273FA">
      <w:pPr>
        <w:spacing w:beforeLines="40" w:before="96" w:after="0"/>
        <w:rPr>
          <w:rFonts w:ascii="Arial" w:hAnsi="Arial" w:cs="Arial"/>
          <w:iCs/>
        </w:rPr>
      </w:pPr>
      <w:r w:rsidRPr="001C3F0D">
        <w:rPr>
          <w:rFonts w:ascii="Arial" w:hAnsi="Arial" w:cs="Arial"/>
          <w:iCs/>
        </w:rPr>
        <w:t>La Table de concertation pour l’intégration des enfants handicapés en service de garde de la Montérégie</w:t>
      </w:r>
      <w:r w:rsidR="00134483" w:rsidRPr="001C3F0D">
        <w:rPr>
          <w:rFonts w:ascii="Arial" w:hAnsi="Arial" w:cs="Arial"/>
          <w:iCs/>
        </w:rPr>
        <w:t>.</w:t>
      </w:r>
      <w:r w:rsidR="00134483">
        <w:rPr>
          <w:rFonts w:ascii="Arial" w:hAnsi="Arial" w:cs="Arial"/>
          <w:iCs/>
        </w:rPr>
        <w:t xml:space="preserve"> </w:t>
      </w:r>
      <w:r w:rsidRPr="007B7887">
        <w:rPr>
          <w:rFonts w:ascii="Arial" w:hAnsi="Arial" w:cs="Arial"/>
          <w:iCs/>
        </w:rPr>
        <w:t>Le mandat est</w:t>
      </w:r>
      <w:r w:rsidR="00134483">
        <w:rPr>
          <w:rFonts w:ascii="Arial" w:hAnsi="Arial" w:cs="Arial"/>
          <w:iCs/>
        </w:rPr>
        <w:t> :</w:t>
      </w:r>
      <w:r w:rsidRPr="007B7887">
        <w:rPr>
          <w:rFonts w:ascii="Arial" w:hAnsi="Arial" w:cs="Arial"/>
          <w:iCs/>
        </w:rPr>
        <w:t xml:space="preserve"> </w:t>
      </w:r>
    </w:p>
    <w:p w14:paraId="3FAB44FD" w14:textId="77777777" w:rsidR="00A81F2C" w:rsidRPr="007B7887" w:rsidRDefault="00A81F2C" w:rsidP="00B273FA">
      <w:pPr>
        <w:numPr>
          <w:ilvl w:val="0"/>
          <w:numId w:val="18"/>
        </w:numPr>
        <w:spacing w:after="0" w:line="240" w:lineRule="auto"/>
        <w:rPr>
          <w:rFonts w:ascii="Arial" w:hAnsi="Arial" w:cs="Arial"/>
        </w:rPr>
      </w:pPr>
      <w:r w:rsidRPr="007B7887">
        <w:rPr>
          <w:rFonts w:ascii="Arial" w:hAnsi="Arial" w:cs="Arial"/>
        </w:rPr>
        <w:lastRenderedPageBreak/>
        <w:t>D’analyser les situations problématiques relatives à l’intégration des enfants handicapés dans les services de garde : identifier les besoins et proposer des solutions</w:t>
      </w:r>
    </w:p>
    <w:p w14:paraId="28827C2C" w14:textId="77777777" w:rsidR="007B7887" w:rsidRPr="007B7887" w:rsidRDefault="007B7887" w:rsidP="00B273FA">
      <w:pPr>
        <w:numPr>
          <w:ilvl w:val="0"/>
          <w:numId w:val="18"/>
        </w:numPr>
        <w:spacing w:line="240" w:lineRule="auto"/>
        <w:rPr>
          <w:rFonts w:ascii="Arial" w:hAnsi="Arial" w:cs="Arial"/>
        </w:rPr>
      </w:pPr>
      <w:r w:rsidRPr="007B7887">
        <w:rPr>
          <w:rFonts w:ascii="Arial" w:hAnsi="Arial" w:cs="Arial"/>
        </w:rPr>
        <w:t>De promouvoir et faciliter l’action concertée des partenaires en vue de favoriser l’accès, l’intégration et le maintien en services de garde des enfants handicapés</w:t>
      </w:r>
      <w:r w:rsidR="00B273FA">
        <w:rPr>
          <w:rFonts w:ascii="Arial" w:hAnsi="Arial" w:cs="Arial"/>
        </w:rPr>
        <w:t>.</w:t>
      </w:r>
    </w:p>
    <w:p w14:paraId="30E26ACB" w14:textId="77777777" w:rsidR="007B7887" w:rsidRPr="007B7887" w:rsidRDefault="007B7887" w:rsidP="00B273FA">
      <w:pPr>
        <w:spacing w:after="0"/>
        <w:rPr>
          <w:rFonts w:ascii="Arial" w:hAnsi="Arial" w:cs="Arial"/>
        </w:rPr>
      </w:pPr>
      <w:r w:rsidRPr="007B7887">
        <w:rPr>
          <w:rFonts w:ascii="Arial" w:hAnsi="Arial" w:cs="Arial"/>
          <w:b/>
        </w:rPr>
        <w:t>La Table régionale pour l’intégration et le maintien en emploi des personnes handicapées de la Montérégie</w:t>
      </w:r>
      <w:r w:rsidR="00134483">
        <w:rPr>
          <w:rFonts w:ascii="Arial" w:hAnsi="Arial" w:cs="Arial"/>
          <w:b/>
        </w:rPr>
        <w:t>.</w:t>
      </w:r>
      <w:r w:rsidRPr="007B7887">
        <w:rPr>
          <w:rFonts w:ascii="Arial" w:hAnsi="Arial" w:cs="Arial"/>
          <w:b/>
        </w:rPr>
        <w:t xml:space="preserve"> </w:t>
      </w:r>
      <w:r w:rsidR="00134483" w:rsidRPr="007B7887">
        <w:rPr>
          <w:rFonts w:ascii="Arial" w:hAnsi="Arial" w:cs="Arial"/>
        </w:rPr>
        <w:t>Le</w:t>
      </w:r>
      <w:r w:rsidRPr="007B7887">
        <w:rPr>
          <w:rFonts w:ascii="Arial" w:hAnsi="Arial" w:cs="Arial"/>
        </w:rPr>
        <w:t xml:space="preserve"> mandat est :</w:t>
      </w:r>
    </w:p>
    <w:p w14:paraId="7927BA2B" w14:textId="77777777" w:rsidR="007B7887" w:rsidRPr="007B7887" w:rsidRDefault="007B7887" w:rsidP="00B273FA">
      <w:pPr>
        <w:pStyle w:val="Paragraphedeliste"/>
        <w:numPr>
          <w:ilvl w:val="0"/>
          <w:numId w:val="19"/>
        </w:numPr>
        <w:rPr>
          <w:rFonts w:ascii="Arial" w:hAnsi="Arial" w:cs="Arial"/>
        </w:rPr>
      </w:pPr>
      <w:r w:rsidRPr="007B7887">
        <w:rPr>
          <w:rFonts w:ascii="Arial" w:hAnsi="Arial" w:cs="Arial"/>
        </w:rPr>
        <w:t>De favoriser la concertation des divers partenaires interpellés par l’inté</w:t>
      </w:r>
      <w:bookmarkStart w:id="0" w:name="_GoBack"/>
      <w:bookmarkEnd w:id="0"/>
      <w:r w:rsidRPr="007B7887">
        <w:rPr>
          <w:rFonts w:ascii="Arial" w:hAnsi="Arial" w:cs="Arial"/>
        </w:rPr>
        <w:t>gration et le maintien en emploi des personnes handicapées</w:t>
      </w:r>
    </w:p>
    <w:p w14:paraId="041E0E51" w14:textId="77777777" w:rsidR="00A81F2C" w:rsidRPr="007B7887" w:rsidRDefault="007B7887" w:rsidP="00B273FA">
      <w:pPr>
        <w:pStyle w:val="Paragraphedeliste"/>
        <w:numPr>
          <w:ilvl w:val="0"/>
          <w:numId w:val="19"/>
        </w:numPr>
        <w:spacing w:after="0"/>
        <w:rPr>
          <w:rFonts w:ascii="Arial" w:hAnsi="Arial" w:cs="Arial"/>
          <w:b/>
        </w:rPr>
      </w:pPr>
      <w:r w:rsidRPr="007B7887">
        <w:rPr>
          <w:rFonts w:ascii="Arial" w:hAnsi="Arial" w:cs="Arial"/>
        </w:rPr>
        <w:t>De promouvoir le potentiel d’employabilité qu’offrent les personnes handicapées</w:t>
      </w:r>
    </w:p>
    <w:p w14:paraId="1017F54C" w14:textId="77777777" w:rsidR="007B7887" w:rsidRPr="007B7887" w:rsidRDefault="007B7887" w:rsidP="00B273FA">
      <w:pPr>
        <w:pStyle w:val="Paragraphedeliste"/>
        <w:numPr>
          <w:ilvl w:val="0"/>
          <w:numId w:val="19"/>
        </w:numPr>
        <w:spacing w:after="0"/>
        <w:rPr>
          <w:rFonts w:ascii="Arial" w:hAnsi="Arial" w:cs="Arial"/>
          <w:b/>
        </w:rPr>
      </w:pPr>
      <w:r w:rsidRPr="007B7887">
        <w:rPr>
          <w:rFonts w:ascii="Arial" w:hAnsi="Arial" w:cs="Arial"/>
        </w:rPr>
        <w:t>De soutenir la mise en œuvre de la Stratégie nationale pour l’intégration et le maintien en emploi des personnes handicapées</w:t>
      </w:r>
    </w:p>
    <w:p w14:paraId="022A1D1C" w14:textId="77777777" w:rsidR="0083071D" w:rsidRPr="007B7887" w:rsidRDefault="0083071D" w:rsidP="007B7887">
      <w:pPr>
        <w:spacing w:before="240" w:line="240" w:lineRule="auto"/>
        <w:jc w:val="both"/>
        <w:rPr>
          <w:rFonts w:ascii="Arial" w:hAnsi="Arial" w:cs="Arial"/>
        </w:rPr>
      </w:pPr>
      <w:r w:rsidRPr="007B7887">
        <w:rPr>
          <w:rFonts w:ascii="Arial" w:hAnsi="Arial" w:cs="Arial"/>
          <w:b/>
        </w:rPr>
        <w:t>SDEM-SEMO</w:t>
      </w:r>
      <w:r w:rsidRPr="007B7887">
        <w:rPr>
          <w:rFonts w:ascii="Arial" w:hAnsi="Arial" w:cs="Arial"/>
        </w:rPr>
        <w:t xml:space="preserve"> : la directrice du GAPHRSM est membre du CA pour un mandat </w:t>
      </w:r>
      <w:r w:rsidR="007B7887" w:rsidRPr="007B7887">
        <w:rPr>
          <w:rFonts w:ascii="Arial" w:hAnsi="Arial" w:cs="Arial"/>
        </w:rPr>
        <w:t>d’un an</w:t>
      </w:r>
      <w:r w:rsidR="007B7887">
        <w:rPr>
          <w:rFonts w:ascii="Arial" w:hAnsi="Arial" w:cs="Arial"/>
        </w:rPr>
        <w:t>.</w:t>
      </w:r>
    </w:p>
    <w:p w14:paraId="24AB6D00" w14:textId="77777777" w:rsidR="0083071D" w:rsidRPr="007B7887" w:rsidRDefault="0083071D" w:rsidP="00B273FA">
      <w:pPr>
        <w:pStyle w:val="Titre4"/>
        <w:spacing w:before="0" w:after="240"/>
        <w:ind w:left="360"/>
        <w:jc w:val="center"/>
        <w:rPr>
          <w:rFonts w:ascii="Arial" w:hAnsi="Arial" w:cs="Arial"/>
          <w:b/>
          <w:i w:val="0"/>
          <w:color w:val="auto"/>
          <w:lang w:val="fr-FR"/>
        </w:rPr>
      </w:pPr>
      <w:r w:rsidRPr="007B7887">
        <w:rPr>
          <w:rFonts w:ascii="Arial" w:hAnsi="Arial" w:cs="Arial"/>
          <w:b/>
          <w:i w:val="0"/>
          <w:color w:val="auto"/>
        </w:rPr>
        <w:t xml:space="preserve">DOSSIERS </w:t>
      </w:r>
      <w:r w:rsidRPr="007B7887">
        <w:rPr>
          <w:rFonts w:ascii="Arial" w:hAnsi="Arial" w:cs="Arial"/>
          <w:b/>
          <w:i w:val="0"/>
          <w:color w:val="auto"/>
          <w:lang w:val="fr-FR"/>
        </w:rPr>
        <w:t>AU NATIONAL</w:t>
      </w:r>
    </w:p>
    <w:p w14:paraId="5F816AD3" w14:textId="77777777" w:rsidR="0083071D" w:rsidRPr="007B7887" w:rsidRDefault="0083071D" w:rsidP="00B273FA">
      <w:pPr>
        <w:pStyle w:val="Paragraphedeliste"/>
        <w:numPr>
          <w:ilvl w:val="0"/>
          <w:numId w:val="5"/>
        </w:numPr>
        <w:spacing w:line="240" w:lineRule="auto"/>
        <w:rPr>
          <w:rFonts w:ascii="Arial" w:hAnsi="Arial" w:cs="Arial"/>
        </w:rPr>
      </w:pPr>
      <w:r w:rsidRPr="007B7887">
        <w:rPr>
          <w:rFonts w:ascii="Arial" w:hAnsi="Arial" w:cs="Arial"/>
          <w:lang w:val="fr-FR"/>
        </w:rPr>
        <w:t>Le GAPHRSM participe activement à la vie associative de l’AQRIPH afin de</w:t>
      </w:r>
      <w:r w:rsidRPr="007B7887">
        <w:rPr>
          <w:rFonts w:ascii="Arial" w:hAnsi="Arial" w:cs="Arial"/>
          <w:b/>
          <w:lang w:val="fr-FR"/>
        </w:rPr>
        <w:t xml:space="preserve"> </w:t>
      </w:r>
      <w:r w:rsidRPr="007B7887">
        <w:rPr>
          <w:rFonts w:ascii="Arial" w:hAnsi="Arial" w:cs="Arial"/>
        </w:rPr>
        <w:t>cibler et attirer l’attention sur des problèmes précis ; orienter les décideurs politiques vers des solutions ; influencer la mise en œuvre des lois et des politiques.</w:t>
      </w:r>
    </w:p>
    <w:p w14:paraId="02EBF89F" w14:textId="77777777" w:rsidR="0083071D" w:rsidRPr="007B7887" w:rsidRDefault="0083071D" w:rsidP="00B273FA">
      <w:pPr>
        <w:pStyle w:val="Paragraphedeliste"/>
        <w:numPr>
          <w:ilvl w:val="0"/>
          <w:numId w:val="5"/>
        </w:numPr>
        <w:spacing w:after="0" w:line="240" w:lineRule="auto"/>
        <w:rPr>
          <w:rFonts w:ascii="Arial" w:hAnsi="Arial" w:cs="Arial"/>
        </w:rPr>
      </w:pPr>
      <w:r w:rsidRPr="007B7887">
        <w:rPr>
          <w:rFonts w:ascii="Arial" w:hAnsi="Arial" w:cs="Arial"/>
        </w:rPr>
        <w:t>Participation aux comités de l’AQRIPH sur les enjeux suivants :</w:t>
      </w:r>
    </w:p>
    <w:p w14:paraId="31ADA8AE" w14:textId="77777777" w:rsidR="0083071D" w:rsidRPr="007B7887" w:rsidRDefault="0083071D" w:rsidP="00ED4CE0">
      <w:pPr>
        <w:pStyle w:val="Paragraphedeliste"/>
        <w:numPr>
          <w:ilvl w:val="1"/>
          <w:numId w:val="23"/>
        </w:numPr>
        <w:spacing w:after="0" w:line="240" w:lineRule="auto"/>
        <w:rPr>
          <w:rFonts w:ascii="Arial" w:hAnsi="Arial" w:cs="Arial"/>
        </w:rPr>
      </w:pPr>
      <w:r w:rsidRPr="007B7887">
        <w:rPr>
          <w:rFonts w:ascii="Arial" w:hAnsi="Arial" w:cs="Arial"/>
        </w:rPr>
        <w:t>Le socioprofessionnel</w:t>
      </w:r>
    </w:p>
    <w:p w14:paraId="6E2CE889" w14:textId="1289886C" w:rsidR="0083071D" w:rsidRPr="00C26DF3" w:rsidRDefault="007B7887" w:rsidP="00ED4CE0">
      <w:pPr>
        <w:pStyle w:val="Paragraphedeliste"/>
        <w:numPr>
          <w:ilvl w:val="1"/>
          <w:numId w:val="23"/>
        </w:numPr>
        <w:spacing w:after="0" w:line="240" w:lineRule="auto"/>
        <w:rPr>
          <w:rFonts w:ascii="Arial" w:hAnsi="Arial" w:cs="Arial"/>
          <w:b/>
        </w:rPr>
      </w:pPr>
      <w:r>
        <w:rPr>
          <w:rFonts w:ascii="Arial" w:hAnsi="Arial" w:cs="Arial"/>
        </w:rPr>
        <w:t>L’exercice</w:t>
      </w:r>
      <w:r w:rsidR="0083071D" w:rsidRPr="007B7887">
        <w:rPr>
          <w:rFonts w:ascii="Arial" w:hAnsi="Arial" w:cs="Arial"/>
        </w:rPr>
        <w:t xml:space="preserve"> des droits et intérêts des personnes handicapées</w:t>
      </w:r>
    </w:p>
    <w:p w14:paraId="629F6FDF" w14:textId="5B67518B" w:rsidR="00C26DF3" w:rsidRPr="00C26DF3" w:rsidRDefault="00C26DF3" w:rsidP="00C26DF3">
      <w:pPr>
        <w:pStyle w:val="Paragraphedeliste"/>
        <w:numPr>
          <w:ilvl w:val="0"/>
          <w:numId w:val="20"/>
        </w:numPr>
        <w:rPr>
          <w:rFonts w:ascii="Arial" w:hAnsi="Arial" w:cs="Arial"/>
        </w:rPr>
      </w:pPr>
      <w:r w:rsidRPr="00C26DF3">
        <w:rPr>
          <w:rFonts w:ascii="Arial" w:hAnsi="Arial" w:cs="Arial"/>
        </w:rPr>
        <w:t xml:space="preserve">Le GAPHRSM est délégué de l’AQRIPH sur la recherche action </w:t>
      </w:r>
      <w:r>
        <w:rPr>
          <w:rFonts w:ascii="Arial" w:hAnsi="Arial" w:cs="Arial"/>
        </w:rPr>
        <w:t>« </w:t>
      </w:r>
      <w:r w:rsidRPr="00C26DF3">
        <w:rPr>
          <w:rFonts w:ascii="Arial" w:hAnsi="Arial" w:cs="Arial"/>
          <w:bCs/>
        </w:rPr>
        <w:t>Accéder à l’information et à sa compréhension pour une société inclusive</w:t>
      </w:r>
      <w:r>
        <w:rPr>
          <w:rFonts w:ascii="Arial" w:hAnsi="Arial" w:cs="Arial"/>
          <w:bCs/>
        </w:rPr>
        <w:t> »</w:t>
      </w:r>
      <w:r w:rsidRPr="00C26DF3">
        <w:rPr>
          <w:rFonts w:ascii="Arial" w:hAnsi="Arial" w:cs="Arial"/>
          <w:bCs/>
        </w:rPr>
        <w:t xml:space="preserve"> </w:t>
      </w:r>
      <w:r w:rsidR="00DE6799">
        <w:rPr>
          <w:rFonts w:ascii="Arial" w:hAnsi="Arial" w:cs="Arial"/>
        </w:rPr>
        <w:t>afin d’</w:t>
      </w:r>
      <w:r w:rsidRPr="00C26DF3">
        <w:rPr>
          <w:rFonts w:ascii="Arial" w:hAnsi="Arial" w:cs="Arial"/>
        </w:rPr>
        <w:t>augmenter l’accès à l’information et à sa compréhension pour les personnes ayant des incapacités ou de faibles compétences en littératie</w:t>
      </w:r>
    </w:p>
    <w:p w14:paraId="4BE1D1FF" w14:textId="5F6EB6C9" w:rsidR="0083071D" w:rsidRPr="007B7887" w:rsidRDefault="0083071D" w:rsidP="00B273FA">
      <w:pPr>
        <w:pStyle w:val="Paragraphedeliste"/>
        <w:numPr>
          <w:ilvl w:val="0"/>
          <w:numId w:val="5"/>
        </w:numPr>
        <w:spacing w:after="0" w:line="240" w:lineRule="auto"/>
        <w:rPr>
          <w:rFonts w:ascii="Arial" w:hAnsi="Arial" w:cs="Arial"/>
          <w:b/>
        </w:rPr>
      </w:pPr>
      <w:r w:rsidRPr="007B7887">
        <w:rPr>
          <w:rFonts w:ascii="Arial" w:hAnsi="Arial" w:cs="Arial"/>
        </w:rPr>
        <w:t xml:space="preserve">La </w:t>
      </w:r>
      <w:r w:rsidR="007B7887">
        <w:rPr>
          <w:rFonts w:ascii="Arial" w:hAnsi="Arial" w:cs="Arial"/>
        </w:rPr>
        <w:t>directrice du GAPHRSM est</w:t>
      </w:r>
      <w:r w:rsidRPr="007B7887">
        <w:rPr>
          <w:rFonts w:ascii="Arial" w:hAnsi="Arial" w:cs="Arial"/>
        </w:rPr>
        <w:t xml:space="preserve"> membre du CA de l’AQRIPH à titre de vice-présidente pour un mandat </w:t>
      </w:r>
      <w:r w:rsidR="007B7887">
        <w:rPr>
          <w:rFonts w:ascii="Arial" w:hAnsi="Arial" w:cs="Arial"/>
        </w:rPr>
        <w:t>d’un an</w:t>
      </w:r>
      <w:r w:rsidRPr="007B7887">
        <w:rPr>
          <w:rFonts w:ascii="Arial" w:hAnsi="Arial" w:cs="Arial"/>
        </w:rPr>
        <w:t xml:space="preserve"> et </w:t>
      </w:r>
      <w:r w:rsidR="00DE6799">
        <w:rPr>
          <w:rFonts w:ascii="Arial" w:hAnsi="Arial" w:cs="Arial"/>
        </w:rPr>
        <w:t xml:space="preserve">est </w:t>
      </w:r>
      <w:r w:rsidRPr="007B7887">
        <w:rPr>
          <w:rFonts w:ascii="Arial" w:hAnsi="Arial" w:cs="Arial"/>
        </w:rPr>
        <w:t>appelée à faire des représentations politiques non partisanes au national. (Différents ministères, commissions parlementaires, etc.).</w:t>
      </w:r>
    </w:p>
    <w:p w14:paraId="3141F1CA" w14:textId="77777777" w:rsidR="0083071D" w:rsidRPr="007B7887" w:rsidRDefault="0083071D" w:rsidP="00ED4CE0">
      <w:pPr>
        <w:pStyle w:val="Paragraphedeliste"/>
        <w:numPr>
          <w:ilvl w:val="1"/>
          <w:numId w:val="24"/>
        </w:numPr>
        <w:spacing w:after="0" w:line="240" w:lineRule="auto"/>
        <w:rPr>
          <w:rFonts w:ascii="Arial" w:hAnsi="Arial" w:cs="Arial"/>
          <w:b/>
        </w:rPr>
      </w:pPr>
      <w:r w:rsidRPr="007B7887">
        <w:rPr>
          <w:rFonts w:ascii="Arial" w:hAnsi="Arial" w:cs="Arial"/>
        </w:rPr>
        <w:t>Représentation au comité consultatif national des personnes handicapées du MSSS</w:t>
      </w:r>
    </w:p>
    <w:p w14:paraId="49E5972B" w14:textId="77777777" w:rsidR="0083071D" w:rsidRPr="007B7887" w:rsidRDefault="0083071D" w:rsidP="00ED4CE0">
      <w:pPr>
        <w:pStyle w:val="Paragraphedeliste"/>
        <w:numPr>
          <w:ilvl w:val="1"/>
          <w:numId w:val="24"/>
        </w:numPr>
        <w:spacing w:after="0" w:line="240" w:lineRule="auto"/>
        <w:rPr>
          <w:rFonts w:ascii="Arial" w:hAnsi="Arial" w:cs="Arial"/>
          <w:b/>
        </w:rPr>
      </w:pPr>
      <w:r w:rsidRPr="007B7887">
        <w:rPr>
          <w:rFonts w:ascii="Arial" w:hAnsi="Arial" w:cs="Arial"/>
        </w:rPr>
        <w:t xml:space="preserve">Représentation au comité bipartite de l’OPHQ. </w:t>
      </w:r>
    </w:p>
    <w:p w14:paraId="07E51CB9" w14:textId="77777777" w:rsidR="0083071D" w:rsidRPr="007B7887" w:rsidRDefault="0083071D" w:rsidP="0083071D">
      <w:pPr>
        <w:rPr>
          <w:rFonts w:ascii="Arial" w:hAnsi="Arial" w:cs="Arial"/>
        </w:rPr>
      </w:pPr>
    </w:p>
    <w:p w14:paraId="7B8B9F59" w14:textId="77777777" w:rsidR="00600F48" w:rsidRPr="007B7887" w:rsidRDefault="00600F48">
      <w:pPr>
        <w:rPr>
          <w:rFonts w:ascii="Arial" w:hAnsi="Arial" w:cs="Arial"/>
        </w:rPr>
      </w:pPr>
    </w:p>
    <w:sectPr w:rsidR="00600F48" w:rsidRPr="007B7887">
      <w:headerReference w:type="even" r:id="rId9"/>
      <w:headerReference w:type="default" r:id="rId10"/>
      <w:footerReference w:type="default" r:id="rId11"/>
      <w:head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1400B" w14:textId="77777777" w:rsidR="004A385D" w:rsidRDefault="004A385D" w:rsidP="004A385D">
      <w:pPr>
        <w:spacing w:after="0" w:line="240" w:lineRule="auto"/>
      </w:pPr>
      <w:r>
        <w:separator/>
      </w:r>
    </w:p>
  </w:endnote>
  <w:endnote w:type="continuationSeparator" w:id="0">
    <w:p w14:paraId="65506150" w14:textId="77777777" w:rsidR="004A385D" w:rsidRDefault="004A385D" w:rsidP="004A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45840"/>
      <w:docPartObj>
        <w:docPartGallery w:val="Page Numbers (Bottom of Page)"/>
        <w:docPartUnique/>
      </w:docPartObj>
    </w:sdtPr>
    <w:sdtEndPr/>
    <w:sdtContent>
      <w:p w14:paraId="268CF9C5" w14:textId="77777777" w:rsidR="00B81AB4" w:rsidRDefault="004A385D">
        <w:pPr>
          <w:pStyle w:val="Pieddepage"/>
        </w:pPr>
        <w:r>
          <w:rPr>
            <w:noProof/>
            <w:lang w:eastAsia="fr-CA"/>
          </w:rPr>
          <mc:AlternateContent>
            <mc:Choice Requires="wps">
              <w:drawing>
                <wp:anchor distT="0" distB="0" distL="114300" distR="114300" simplePos="0" relativeHeight="251659264" behindDoc="0" locked="0" layoutInCell="0" allowOverlap="1" wp14:anchorId="337B3561" wp14:editId="18BB9120">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EBB25A8" w14:textId="77777777" w:rsidR="00B81AB4" w:rsidRDefault="004A385D">
                              <w:pPr>
                                <w:jc w:val="center"/>
                              </w:pPr>
                              <w:r>
                                <w:fldChar w:fldCharType="begin"/>
                              </w:r>
                              <w:r>
                                <w:instrText>PAGE    \* MERGEFORMAT</w:instrText>
                              </w:r>
                              <w:r>
                                <w:fldChar w:fldCharType="separate"/>
                              </w:r>
                              <w:r w:rsidRPr="007B0741">
                                <w:rPr>
                                  <w:noProof/>
                                  <w:sz w:val="16"/>
                                  <w:szCs w:val="16"/>
                                  <w:lang w:val="fr-FR"/>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B356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6EBB25A8" w14:textId="77777777" w:rsidR="00B81AB4" w:rsidRDefault="004A385D">
                        <w:pPr>
                          <w:jc w:val="center"/>
                        </w:pPr>
                        <w:r>
                          <w:fldChar w:fldCharType="begin"/>
                        </w:r>
                        <w:r>
                          <w:instrText>PAGE    \* MERGEFORMAT</w:instrText>
                        </w:r>
                        <w:r>
                          <w:fldChar w:fldCharType="separate"/>
                        </w:r>
                        <w:r w:rsidRPr="007B0741">
                          <w:rPr>
                            <w:noProof/>
                            <w:sz w:val="16"/>
                            <w:szCs w:val="16"/>
                            <w:lang w:val="fr-FR"/>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2E209" w14:textId="77777777" w:rsidR="004A385D" w:rsidRDefault="004A385D" w:rsidP="004A385D">
      <w:pPr>
        <w:spacing w:after="0" w:line="240" w:lineRule="auto"/>
      </w:pPr>
      <w:r>
        <w:separator/>
      </w:r>
    </w:p>
  </w:footnote>
  <w:footnote w:type="continuationSeparator" w:id="0">
    <w:p w14:paraId="28CA7C62" w14:textId="77777777" w:rsidR="004A385D" w:rsidRDefault="004A385D" w:rsidP="004A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C058" w14:textId="77777777" w:rsidR="004A385D" w:rsidRDefault="004A38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F9FD" w14:textId="77777777" w:rsidR="004A385D" w:rsidRDefault="004A385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6DE" w14:textId="77777777" w:rsidR="004A385D" w:rsidRDefault="004A38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21F00BC"/>
    <w:multiLevelType w:val="hybridMultilevel"/>
    <w:tmpl w:val="0C22ED9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D">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52B056F"/>
    <w:multiLevelType w:val="hybridMultilevel"/>
    <w:tmpl w:val="5B948E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70CB2"/>
    <w:multiLevelType w:val="hybridMultilevel"/>
    <w:tmpl w:val="67C2F2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CDD3555"/>
    <w:multiLevelType w:val="hybridMultilevel"/>
    <w:tmpl w:val="8646A1AE"/>
    <w:lvl w:ilvl="0" w:tplc="0C0C0001">
      <w:start w:val="1"/>
      <w:numFmt w:val="bullet"/>
      <w:lvlText w:val=""/>
      <w:lvlJc w:val="left"/>
      <w:pPr>
        <w:tabs>
          <w:tab w:val="num" w:pos="360"/>
        </w:tabs>
        <w:ind w:left="360" w:hanging="360"/>
      </w:pPr>
      <w:rPr>
        <w:rFonts w:ascii="Symbol" w:hAnsi="Symbol" w:hint="default"/>
      </w:rPr>
    </w:lvl>
    <w:lvl w:ilvl="1" w:tplc="0C0C000D">
      <w:start w:val="1"/>
      <w:numFmt w:val="bullet"/>
      <w:lvlText w:val=""/>
      <w:lvlJc w:val="left"/>
      <w:pPr>
        <w:tabs>
          <w:tab w:val="num" w:pos="1080"/>
        </w:tabs>
        <w:ind w:left="1080" w:hanging="360"/>
      </w:pPr>
      <w:rPr>
        <w:rFonts w:ascii="Wingdings" w:hAnsi="Wingdings"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816E84"/>
    <w:multiLevelType w:val="hybridMultilevel"/>
    <w:tmpl w:val="4A3EC3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2852539"/>
    <w:multiLevelType w:val="hybridMultilevel"/>
    <w:tmpl w:val="89F4C5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139B47DD"/>
    <w:multiLevelType w:val="hybridMultilevel"/>
    <w:tmpl w:val="441C4BF2"/>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AE0581"/>
    <w:multiLevelType w:val="hybridMultilevel"/>
    <w:tmpl w:val="281875F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7040DC"/>
    <w:multiLevelType w:val="hybridMultilevel"/>
    <w:tmpl w:val="F4921C1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F8C38B5"/>
    <w:multiLevelType w:val="hybridMultilevel"/>
    <w:tmpl w:val="55587F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E3964BF"/>
    <w:multiLevelType w:val="hybridMultilevel"/>
    <w:tmpl w:val="91A02EFE"/>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0E42F62"/>
    <w:multiLevelType w:val="hybridMultilevel"/>
    <w:tmpl w:val="A88EF4AA"/>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CD77CD"/>
    <w:multiLevelType w:val="hybridMultilevel"/>
    <w:tmpl w:val="95CA0BAC"/>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43B41E54"/>
    <w:multiLevelType w:val="hybridMultilevel"/>
    <w:tmpl w:val="50F8A4CC"/>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6" w15:restartNumberingAfterBreak="0">
    <w:nsid w:val="46F57043"/>
    <w:multiLevelType w:val="hybridMultilevel"/>
    <w:tmpl w:val="F5F4318C"/>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930F5"/>
    <w:multiLevelType w:val="hybridMultilevel"/>
    <w:tmpl w:val="DD5C9B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7227643"/>
    <w:multiLevelType w:val="hybridMultilevel"/>
    <w:tmpl w:val="7E6097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23B34C6"/>
    <w:multiLevelType w:val="hybridMultilevel"/>
    <w:tmpl w:val="B9AA469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7364175"/>
    <w:multiLevelType w:val="hybridMultilevel"/>
    <w:tmpl w:val="E61AF1D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6D565D6E"/>
    <w:multiLevelType w:val="hybridMultilevel"/>
    <w:tmpl w:val="2BCCAF8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71DA0FB8"/>
    <w:multiLevelType w:val="hybridMultilevel"/>
    <w:tmpl w:val="5282A9A0"/>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3" w15:restartNumberingAfterBreak="0">
    <w:nsid w:val="75EC243B"/>
    <w:multiLevelType w:val="hybridMultilevel"/>
    <w:tmpl w:val="68A8956A"/>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79337CC8"/>
    <w:multiLevelType w:val="hybridMultilevel"/>
    <w:tmpl w:val="8C0082AE"/>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D">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9"/>
  </w:num>
  <w:num w:numId="4">
    <w:abstractNumId w:val="10"/>
  </w:num>
  <w:num w:numId="5">
    <w:abstractNumId w:val="20"/>
  </w:num>
  <w:num w:numId="6">
    <w:abstractNumId w:val="8"/>
  </w:num>
  <w:num w:numId="7">
    <w:abstractNumId w:val="0"/>
    <w:lvlOverride w:ilvl="0">
      <w:lvl w:ilvl="0">
        <w:numFmt w:val="bullet"/>
        <w:lvlText w:val=""/>
        <w:legacy w:legacy="1" w:legacySpace="0" w:legacyIndent="0"/>
        <w:lvlJc w:val="left"/>
        <w:rPr>
          <w:rFonts w:ascii="Symbol" w:hAnsi="Symbol" w:hint="default"/>
          <w:color w:val="auto"/>
        </w:rPr>
      </w:lvl>
    </w:lvlOverride>
  </w:num>
  <w:num w:numId="8">
    <w:abstractNumId w:val="3"/>
  </w:num>
  <w:num w:numId="9">
    <w:abstractNumId w:val="6"/>
  </w:num>
  <w:num w:numId="10">
    <w:abstractNumId w:val="7"/>
  </w:num>
  <w:num w:numId="11">
    <w:abstractNumId w:val="1"/>
  </w:num>
  <w:num w:numId="12">
    <w:abstractNumId w:val="18"/>
  </w:num>
  <w:num w:numId="13">
    <w:abstractNumId w:val="2"/>
  </w:num>
  <w:num w:numId="14">
    <w:abstractNumId w:val="14"/>
  </w:num>
  <w:num w:numId="15">
    <w:abstractNumId w:val="22"/>
  </w:num>
  <w:num w:numId="16">
    <w:abstractNumId w:val="19"/>
  </w:num>
  <w:num w:numId="17">
    <w:abstractNumId w:val="4"/>
  </w:num>
  <w:num w:numId="18">
    <w:abstractNumId w:val="11"/>
  </w:num>
  <w:num w:numId="19">
    <w:abstractNumId w:val="17"/>
  </w:num>
  <w:num w:numId="20">
    <w:abstractNumId w:val="21"/>
  </w:num>
  <w:num w:numId="21">
    <w:abstractNumId w:val="24"/>
  </w:num>
  <w:num w:numId="22">
    <w:abstractNumId w:val="5"/>
  </w:num>
  <w:num w:numId="23">
    <w:abstractNumId w:val="23"/>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1D"/>
    <w:rsid w:val="00134483"/>
    <w:rsid w:val="001C3F0D"/>
    <w:rsid w:val="00202A29"/>
    <w:rsid w:val="00447414"/>
    <w:rsid w:val="00497792"/>
    <w:rsid w:val="004A385D"/>
    <w:rsid w:val="00600F48"/>
    <w:rsid w:val="006F6EAC"/>
    <w:rsid w:val="007B7887"/>
    <w:rsid w:val="0083071D"/>
    <w:rsid w:val="008B3B76"/>
    <w:rsid w:val="00914D21"/>
    <w:rsid w:val="00A77830"/>
    <w:rsid w:val="00A81F2C"/>
    <w:rsid w:val="00B273FA"/>
    <w:rsid w:val="00B91875"/>
    <w:rsid w:val="00C26DF3"/>
    <w:rsid w:val="00CF0B0A"/>
    <w:rsid w:val="00DA67A3"/>
    <w:rsid w:val="00DE6799"/>
    <w:rsid w:val="00E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96C31"/>
  <w15:chartTrackingRefBased/>
  <w15:docId w15:val="{1BF2637F-6997-409E-9C75-AEDB239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1D"/>
    <w:rPr>
      <w:lang w:val="fr-CA"/>
    </w:rPr>
  </w:style>
  <w:style w:type="paragraph" w:styleId="Titre4">
    <w:name w:val="heading 4"/>
    <w:basedOn w:val="Normal"/>
    <w:next w:val="Normal"/>
    <w:link w:val="Titre4Car"/>
    <w:uiPriority w:val="9"/>
    <w:semiHidden/>
    <w:unhideWhenUsed/>
    <w:qFormat/>
    <w:rsid w:val="008307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83071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link w:val="ParagraphedelisteCar"/>
    <w:uiPriority w:val="34"/>
    <w:qFormat/>
    <w:rsid w:val="0083071D"/>
    <w:pPr>
      <w:ind w:left="720"/>
      <w:contextualSpacing/>
    </w:pPr>
  </w:style>
  <w:style w:type="paragraph" w:styleId="Pieddepage">
    <w:name w:val="footer"/>
    <w:basedOn w:val="Normal"/>
    <w:link w:val="PieddepageCar"/>
    <w:uiPriority w:val="99"/>
    <w:unhideWhenUsed/>
    <w:rsid w:val="0083071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3071D"/>
    <w:rPr>
      <w:lang w:val="fr-CA"/>
    </w:rPr>
  </w:style>
  <w:style w:type="character" w:customStyle="1" w:styleId="ParagraphedelisteCar">
    <w:name w:val="Paragraphe de liste Car"/>
    <w:basedOn w:val="Policepardfaut"/>
    <w:link w:val="Paragraphedeliste"/>
    <w:locked/>
    <w:rsid w:val="0083071D"/>
    <w:rPr>
      <w:lang w:val="fr-CA"/>
    </w:rPr>
  </w:style>
  <w:style w:type="paragraph" w:styleId="Textedebulles">
    <w:name w:val="Balloon Text"/>
    <w:basedOn w:val="Normal"/>
    <w:link w:val="TextedebullesCar"/>
    <w:uiPriority w:val="99"/>
    <w:semiHidden/>
    <w:unhideWhenUsed/>
    <w:rsid w:val="008307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071D"/>
    <w:rPr>
      <w:rFonts w:ascii="Segoe UI" w:hAnsi="Segoe UI" w:cs="Segoe UI"/>
      <w:sz w:val="18"/>
      <w:szCs w:val="18"/>
      <w:lang w:val="fr-CA"/>
    </w:rPr>
  </w:style>
  <w:style w:type="paragraph" w:styleId="En-tte">
    <w:name w:val="header"/>
    <w:basedOn w:val="Normal"/>
    <w:link w:val="En-tteCar"/>
    <w:uiPriority w:val="99"/>
    <w:unhideWhenUsed/>
    <w:rsid w:val="004A385D"/>
    <w:pPr>
      <w:tabs>
        <w:tab w:val="center" w:pos="4680"/>
        <w:tab w:val="right" w:pos="9360"/>
      </w:tabs>
      <w:spacing w:after="0" w:line="240" w:lineRule="auto"/>
    </w:pPr>
  </w:style>
  <w:style w:type="character" w:customStyle="1" w:styleId="En-tteCar">
    <w:name w:val="En-tête Car"/>
    <w:basedOn w:val="Policepardfaut"/>
    <w:link w:val="En-tte"/>
    <w:uiPriority w:val="99"/>
    <w:rsid w:val="004A385D"/>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F617-8CEF-485C-AA4F-C53F0AB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1327</Words>
  <Characters>7300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6</cp:revision>
  <cp:lastPrinted>2019-04-16T15:07:00Z</cp:lastPrinted>
  <dcterms:created xsi:type="dcterms:W3CDTF">2019-04-03T16:25:00Z</dcterms:created>
  <dcterms:modified xsi:type="dcterms:W3CDTF">2019-05-30T16:39:00Z</dcterms:modified>
</cp:coreProperties>
</file>